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00" w:rsidRDefault="006C2500" w:rsidP="00987138">
      <w:pPr>
        <w:ind w:firstLine="0"/>
        <w:jc w:val="center"/>
        <w:rPr>
          <w:b/>
          <w:szCs w:val="28"/>
        </w:rPr>
      </w:pPr>
    </w:p>
    <w:p w:rsidR="006C2500" w:rsidRDefault="006C2500" w:rsidP="00987138">
      <w:pPr>
        <w:ind w:firstLine="0"/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>
            <v:imagedata r:id="rId7" o:title="" gain="2.5" blacklevel="-3932f" grayscale="t"/>
          </v:shape>
        </w:pict>
      </w:r>
    </w:p>
    <w:p w:rsidR="006C2500" w:rsidRDefault="006C2500" w:rsidP="00987138">
      <w:pPr>
        <w:ind w:firstLine="0"/>
        <w:jc w:val="center"/>
        <w:rPr>
          <w:b/>
          <w:szCs w:val="28"/>
        </w:rPr>
      </w:pPr>
    </w:p>
    <w:p w:rsidR="006C2500" w:rsidRDefault="006C2500" w:rsidP="00987138">
      <w:pPr>
        <w:ind w:firstLine="0"/>
        <w:jc w:val="center"/>
        <w:rPr>
          <w:b/>
          <w:szCs w:val="28"/>
        </w:rPr>
      </w:pPr>
    </w:p>
    <w:p w:rsidR="006C2500" w:rsidRDefault="006C2500" w:rsidP="00987138">
      <w:pPr>
        <w:ind w:firstLine="0"/>
        <w:jc w:val="center"/>
        <w:rPr>
          <w:b/>
          <w:szCs w:val="28"/>
        </w:rPr>
      </w:pPr>
    </w:p>
    <w:p w:rsidR="006C2500" w:rsidRPr="007718F5" w:rsidRDefault="006C2500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КОНТРОЛЬНО-СЧЕТНЫЙ ОРГАН </w:t>
      </w:r>
    </w:p>
    <w:p w:rsidR="006C2500" w:rsidRPr="007718F5" w:rsidRDefault="006C2500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6C2500" w:rsidRPr="007718F5" w:rsidRDefault="006C2500" w:rsidP="00987138">
      <w:pPr>
        <w:ind w:firstLine="0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6C2500" w:rsidRPr="007718F5" w:rsidRDefault="006C2500" w:rsidP="00606CE9"/>
    <w:p w:rsidR="006C2500" w:rsidRPr="0097526E" w:rsidRDefault="006C2500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ОТЧЁТ</w:t>
      </w:r>
    </w:p>
    <w:p w:rsidR="006C2500" w:rsidRPr="0097526E" w:rsidRDefault="006C2500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 результатах контрольного мероприятия</w:t>
      </w:r>
    </w:p>
    <w:p w:rsidR="006C2500" w:rsidRPr="00F448FE" w:rsidRDefault="006C2500" w:rsidP="00987138">
      <w:pPr>
        <w:pStyle w:val="Heading2"/>
        <w:spacing w:before="0" w:beforeAutospacing="0" w:after="0" w:afterAutospacing="0"/>
        <w:ind w:firstLine="0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t xml:space="preserve">   05  мая   2014</w:t>
      </w:r>
      <w:r w:rsidRPr="00F448FE">
        <w:rPr>
          <w:b w:val="0"/>
          <w:color w:val="auto"/>
          <w:sz w:val="28"/>
          <w:szCs w:val="24"/>
        </w:rPr>
        <w:t xml:space="preserve"> года</w:t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>
        <w:rPr>
          <w:b w:val="0"/>
          <w:color w:val="auto"/>
          <w:sz w:val="28"/>
          <w:szCs w:val="24"/>
        </w:rPr>
        <w:t>№ 3</w:t>
      </w:r>
    </w:p>
    <w:p w:rsidR="006C2500" w:rsidRDefault="006C2500" w:rsidP="00987138"/>
    <w:p w:rsidR="006C2500" w:rsidRDefault="006C2500" w:rsidP="00F15B73">
      <w:pPr>
        <w:ind w:left="360"/>
        <w:rPr>
          <w:szCs w:val="28"/>
        </w:rPr>
      </w:pPr>
      <w:r>
        <w:rPr>
          <w:szCs w:val="28"/>
        </w:rPr>
        <w:t>На основании приказа   Контрольно-счетного органа Чановского района № 3 от 15.04.2014 года «О проведении контрольного мероприятия» и пункта  2.2 Плана работы на 2014 год  Контрольно-счетного органа Чановского района Новосибирской области  проведена проверка в Муниципальном  бюджетном дошкольном образовательном учреждении Чановский детский сад № 1 Чановского    района   Новосибирской области  выборочным методом по вопросам  соблюдения порядка расходования бюджетных средств.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>Проверка проведена группой  в составе: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>-Рыбакова О.Л.– председатель Контрольно-счетного органа Чановского района;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>-Пустовая Н.В. – аудитор Контрольно-счетного органа Чановского района.</w:t>
      </w:r>
    </w:p>
    <w:p w:rsidR="006C2500" w:rsidRDefault="006C2500" w:rsidP="00F15B73">
      <w:pPr>
        <w:pStyle w:val="BodyText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b/>
          <w:bCs/>
          <w:sz w:val="28"/>
          <w:szCs w:val="28"/>
        </w:rPr>
        <w:t>Цель проверки</w:t>
      </w:r>
      <w:r>
        <w:rPr>
          <w:szCs w:val="28"/>
        </w:rPr>
        <w:t xml:space="preserve">: </w:t>
      </w:r>
    </w:p>
    <w:p w:rsidR="006C2500" w:rsidRDefault="006C2500" w:rsidP="00F15B73">
      <w:pPr>
        <w:pStyle w:val="BodyTex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-определение законности и эффективности использования средств бюджета Чановского района, выделенных учреждению на выполнение муниципального задания. </w:t>
      </w:r>
      <w:r>
        <w:rPr>
          <w:b/>
          <w:sz w:val="28"/>
          <w:szCs w:val="28"/>
        </w:rPr>
        <w:t xml:space="preserve">   </w:t>
      </w:r>
    </w:p>
    <w:p w:rsidR="006C2500" w:rsidRDefault="006C2500" w:rsidP="00F15B73">
      <w:pPr>
        <w:pStyle w:val="BodyTex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Объекты проверки</w:t>
      </w:r>
      <w:r>
        <w:rPr>
          <w:sz w:val="28"/>
          <w:szCs w:val="28"/>
        </w:rPr>
        <w:t>: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 xml:space="preserve"> 1.Товарно-материальные ценности, денежные средства и их фактическое наличие.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>2.Финансовые операции, хозяйственные процессы и факты хозяйственной деятельности, отраженные в документах учреждения.</w:t>
      </w:r>
    </w:p>
    <w:p w:rsidR="006C2500" w:rsidRDefault="006C2500" w:rsidP="00F15B7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Предмет проверки: </w:t>
      </w:r>
    </w:p>
    <w:p w:rsidR="006C2500" w:rsidRDefault="006C2500" w:rsidP="00F15B73">
      <w:pPr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 штатные расписания, тарификационные списки, </w:t>
      </w:r>
      <w:r>
        <w:rPr>
          <w:szCs w:val="28"/>
        </w:rPr>
        <w:t xml:space="preserve"> регистры бюджетного учёта за 2012,2013 годы, первичные и иные бухгалтерские учётные документы за 2012, 2013 годы, а также иные документы и материалы, необходимые для проведения проверки.</w:t>
      </w:r>
    </w:p>
    <w:p w:rsidR="006C2500" w:rsidRDefault="006C2500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период: </w:t>
      </w:r>
      <w:r w:rsidRPr="002845E0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2013 годы.</w:t>
      </w:r>
    </w:p>
    <w:p w:rsidR="006C2500" w:rsidRDefault="006C2500" w:rsidP="00F15B73">
      <w:pPr>
        <w:spacing w:after="120"/>
        <w:ind w:firstLine="567"/>
        <w:rPr>
          <w:bCs/>
          <w:szCs w:val="28"/>
        </w:rPr>
      </w:pPr>
      <w:r>
        <w:rPr>
          <w:b/>
          <w:bCs/>
          <w:szCs w:val="28"/>
        </w:rPr>
        <w:t xml:space="preserve">Срок проведения проверки: </w:t>
      </w:r>
      <w:r>
        <w:rPr>
          <w:bCs/>
          <w:szCs w:val="28"/>
        </w:rPr>
        <w:t>с 15 апреля   по 30  апреля  2014 года.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 xml:space="preserve">    По результатам проверки составлен Акт проверки</w:t>
      </w:r>
      <w:r>
        <w:rPr>
          <w:color w:val="FF6600"/>
          <w:szCs w:val="28"/>
        </w:rPr>
        <w:t xml:space="preserve"> </w:t>
      </w:r>
      <w:r>
        <w:rPr>
          <w:szCs w:val="28"/>
        </w:rPr>
        <w:t xml:space="preserve"> № 3  от 30.04.2014 года, с которым ознакомлены: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 xml:space="preserve"> -заместитель главы администрации Чановского района - начальник управления образования     Говорунов В.А.;                                                                                     </w:t>
      </w:r>
    </w:p>
    <w:p w:rsidR="006C2500" w:rsidRDefault="006C2500" w:rsidP="006E146B">
      <w:pPr>
        <w:ind w:left="360" w:firstLine="0"/>
        <w:rPr>
          <w:szCs w:val="28"/>
        </w:rPr>
      </w:pPr>
      <w:r>
        <w:rPr>
          <w:szCs w:val="28"/>
        </w:rPr>
        <w:t xml:space="preserve">     -заведующий Муниципального  бюджетного дошкольного образовательного учреждения Чановский детский сад № 1 Чановского    района   Новосибирской области Басонова О.В.;</w:t>
      </w:r>
    </w:p>
    <w:p w:rsidR="006C2500" w:rsidRPr="00987138" w:rsidRDefault="006C2500" w:rsidP="006E146B">
      <w:pPr>
        <w:ind w:firstLine="0"/>
      </w:pPr>
      <w:r>
        <w:rPr>
          <w:szCs w:val="28"/>
        </w:rPr>
        <w:t xml:space="preserve">        -директор Муниципального бюджетного учреждения «Центр бухгалтерского, материально-технического и информационного обеспечения  Чановского района» Х.И. Испулганов;                                              </w:t>
      </w:r>
    </w:p>
    <w:p w:rsidR="006C2500" w:rsidRDefault="006C2500" w:rsidP="006E146B">
      <w:pPr>
        <w:ind w:firstLine="0"/>
        <w:rPr>
          <w:szCs w:val="28"/>
        </w:rPr>
      </w:pPr>
      <w:r>
        <w:rPr>
          <w:szCs w:val="28"/>
        </w:rPr>
        <w:t xml:space="preserve">       -на</w:t>
      </w:r>
      <w:r w:rsidRPr="00390C3B">
        <w:rPr>
          <w:szCs w:val="28"/>
        </w:rPr>
        <w:t xml:space="preserve">чальник отдела учета и </w:t>
      </w:r>
      <w:r>
        <w:rPr>
          <w:szCs w:val="28"/>
        </w:rPr>
        <w:t xml:space="preserve"> отчётности  Муниципального бюджетного учреждения «Центр бухгалтерского, материально-технического и информационного обеспечения  Чановского района» Горн О.И..</w:t>
      </w:r>
    </w:p>
    <w:p w:rsidR="006C2500" w:rsidRDefault="006C2500" w:rsidP="00F15B73">
      <w:pPr>
        <w:ind w:firstLine="567"/>
        <w:rPr>
          <w:szCs w:val="28"/>
        </w:rPr>
      </w:pPr>
      <w:r>
        <w:rPr>
          <w:szCs w:val="28"/>
        </w:rPr>
        <w:t xml:space="preserve">  Акт проверки подписан без разногласий.</w:t>
      </w:r>
    </w:p>
    <w:p w:rsidR="006C2500" w:rsidRDefault="006C2500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>В проверяемом периоде Муниципальное  бюджетное дошкольное образовательное учреждение Чановский детский сад № 1 Чановского    района   Новосибирской области действовало на основании устава, утвержденного постановлением Администрации Чановского района  Новосибирской области  28.11.2011 № 1653-па (в редакции постановления № 300-па от 11.03.2013 года)</w:t>
      </w:r>
      <w:r w:rsidRPr="00DD0BED">
        <w:rPr>
          <w:szCs w:val="28"/>
        </w:rPr>
        <w:t xml:space="preserve">. </w:t>
      </w:r>
    </w:p>
    <w:p w:rsidR="006C2500" w:rsidRDefault="006C2500" w:rsidP="00F15B73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6C2500" w:rsidRDefault="006C2500" w:rsidP="00F15B73">
      <w:pPr>
        <w:rPr>
          <w:bCs/>
          <w:szCs w:val="28"/>
        </w:rPr>
      </w:pPr>
      <w:r>
        <w:rPr>
          <w:szCs w:val="28"/>
        </w:rPr>
        <w:t xml:space="preserve">Учредителем учреждения является Администрация Чановского района.  </w:t>
      </w:r>
      <w:r>
        <w:rPr>
          <w:bCs/>
          <w:szCs w:val="28"/>
        </w:rPr>
        <w:t xml:space="preserve"> 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6C2500" w:rsidRDefault="006C2500" w:rsidP="00B92C40">
      <w:pPr>
        <w:jc w:val="center"/>
        <w:rPr>
          <w:b/>
          <w:szCs w:val="28"/>
        </w:rPr>
      </w:pPr>
      <w:r>
        <w:rPr>
          <w:b/>
          <w:szCs w:val="28"/>
        </w:rPr>
        <w:t>1.  Проверка целевого использования средств местного бюджета выявила следующие нарушения:</w:t>
      </w:r>
    </w:p>
    <w:p w:rsidR="006C2500" w:rsidRDefault="006C2500" w:rsidP="00F15B73">
      <w:pPr>
        <w:rPr>
          <w:b/>
          <w:szCs w:val="28"/>
        </w:rPr>
      </w:pPr>
    </w:p>
    <w:p w:rsidR="006C2500" w:rsidRDefault="006C2500" w:rsidP="00C4695E">
      <w:pPr>
        <w:ind w:firstLine="284"/>
        <w:rPr>
          <w:b/>
          <w:szCs w:val="28"/>
        </w:rPr>
      </w:pPr>
      <w:r w:rsidRPr="00851FAD">
        <w:rPr>
          <w:b/>
        </w:rPr>
        <w:t>1.1</w:t>
      </w:r>
      <w:r>
        <w:t>.</w:t>
      </w:r>
      <w:r w:rsidRPr="0044375E">
        <w:t xml:space="preserve">  При проверке правильности отнесения затрат на соответствующие коды  классификации операций  сектора государственного управления бюджето</w:t>
      </w:r>
      <w:r>
        <w:t>в Российской Федерации  выявлено одно   нарушение</w:t>
      </w:r>
      <w:r w:rsidRPr="0044375E">
        <w:t xml:space="preserve"> Указаний о порядке при</w:t>
      </w:r>
      <w:r>
        <w:t>менения бюджетной классификации</w:t>
      </w:r>
      <w:r w:rsidRPr="00DD4E84">
        <w:t xml:space="preserve"> </w:t>
      </w:r>
      <w:r w:rsidRPr="0044375E">
        <w:t xml:space="preserve"> Российской </w:t>
      </w:r>
      <w:r>
        <w:t>Федерации, утвержденных приказами</w:t>
      </w:r>
      <w:r w:rsidRPr="0044375E">
        <w:t xml:space="preserve"> Министерства Ф</w:t>
      </w:r>
      <w:r>
        <w:t xml:space="preserve">инансов Российской Федерации </w:t>
      </w:r>
      <w:r>
        <w:rPr>
          <w:szCs w:val="28"/>
        </w:rPr>
        <w:t xml:space="preserve"> от </w:t>
      </w:r>
      <w:r w:rsidRPr="0044375E">
        <w:t>21.12.2011 года № 180н</w:t>
      </w:r>
      <w:r>
        <w:t>.</w:t>
      </w:r>
      <w:r w:rsidRPr="00E05B16">
        <w:rPr>
          <w:bCs/>
        </w:rPr>
        <w:t xml:space="preserve"> </w:t>
      </w:r>
      <w:r>
        <w:rPr>
          <w:bCs/>
        </w:rPr>
        <w:t>В</w:t>
      </w:r>
      <w:r w:rsidRPr="0044375E">
        <w:rPr>
          <w:bCs/>
        </w:rPr>
        <w:t xml:space="preserve"> результате  проверки</w:t>
      </w:r>
      <w:r w:rsidRPr="0044375E">
        <w:rPr>
          <w:b/>
          <w:bCs/>
        </w:rPr>
        <w:t xml:space="preserve"> </w:t>
      </w:r>
      <w:r w:rsidRPr="0044375E">
        <w:t xml:space="preserve">правильности отнесения затрат на соответствующие коды </w:t>
      </w:r>
      <w:r>
        <w:t xml:space="preserve">КОСГУ было выявлено  нарушение на </w:t>
      </w:r>
      <w:r w:rsidRPr="00072371">
        <w:rPr>
          <w:szCs w:val="28"/>
        </w:rPr>
        <w:t xml:space="preserve"> </w:t>
      </w:r>
      <w:r>
        <w:rPr>
          <w:b/>
          <w:szCs w:val="28"/>
        </w:rPr>
        <w:t xml:space="preserve"> сумму  254 597   рублей, том числе:</w:t>
      </w:r>
    </w:p>
    <w:p w:rsidR="006C2500" w:rsidRDefault="006C2500" w:rsidP="00354CEF">
      <w:pPr>
        <w:ind w:firstLine="0"/>
      </w:pPr>
      <w:r>
        <w:rPr>
          <w:b/>
          <w:szCs w:val="28"/>
        </w:rPr>
        <w:t xml:space="preserve">  </w:t>
      </w:r>
      <w:r w:rsidRPr="00F40A59">
        <w:rPr>
          <w:b/>
          <w:szCs w:val="28"/>
        </w:rPr>
        <w:t>1.1.1</w:t>
      </w:r>
      <w:r>
        <w:t>.  С</w:t>
      </w:r>
      <w:r w:rsidRPr="00210569">
        <w:t>огласно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</w:t>
      </w:r>
      <w:r>
        <w:t xml:space="preserve">н (далее по тексту Указания № 180н), </w:t>
      </w:r>
      <w:r w:rsidRPr="00B916F5">
        <w:rPr>
          <w:szCs w:val="28"/>
        </w:rPr>
        <w:t xml:space="preserve">на </w:t>
      </w:r>
      <w:r>
        <w:rPr>
          <w:szCs w:val="28"/>
        </w:rPr>
        <w:t>подстатью 310 «</w:t>
      </w:r>
      <w:r w:rsidRPr="00B916F5">
        <w:rPr>
          <w:szCs w:val="28"/>
        </w:rPr>
        <w:t>Увеличение стоимости основных средств</w:t>
      </w:r>
      <w:r>
        <w:rPr>
          <w:szCs w:val="28"/>
        </w:rPr>
        <w:t>»</w:t>
      </w:r>
      <w:r w:rsidRPr="00B916F5">
        <w:rPr>
          <w:szCs w:val="28"/>
        </w:rPr>
        <w:t xml:space="preserve"> относятся расходы по оплате договоров на строительство, приобретение (изготовление) объектов, от</w:t>
      </w:r>
      <w:r>
        <w:rPr>
          <w:szCs w:val="28"/>
        </w:rPr>
        <w:t>носящихся к основным средствам.</w:t>
      </w:r>
      <w:r w:rsidRPr="00B916F5">
        <w:rPr>
          <w:szCs w:val="28"/>
        </w:rPr>
        <w:br/>
      </w:r>
      <w:r>
        <w:t xml:space="preserve">     Учреждение заключило  договор  №5 от 02.02.2012 года с ООО «Сабина», предметом которого является приобретение мебели на сумму 10 200 рублей</w:t>
      </w:r>
      <w:r w:rsidRPr="001427E2">
        <w:t>,</w:t>
      </w:r>
      <w:r>
        <w:t xml:space="preserve"> данные расходы оплатили платежным поручением №32 от 21.02.2012 года за счет подстатьи 340 «Увеличение материальных запасов».</w:t>
      </w:r>
    </w:p>
    <w:p w:rsidR="006C2500" w:rsidRDefault="006C2500" w:rsidP="00C44D42">
      <w:r>
        <w:t xml:space="preserve">   </w:t>
      </w:r>
      <w:r w:rsidRPr="008B3DD9">
        <w:t xml:space="preserve">Согласно Указаниям </w:t>
      </w:r>
      <w:r>
        <w:t>180</w:t>
      </w:r>
      <w:r w:rsidRPr="008B3DD9">
        <w:t xml:space="preserve">н расходы на приобретение объектов, которые в дальнейшем в соответствии с действующим порядком ведения бухгалтерского учета могут учитываться в составе нефинансовых активов, относятся на соответствующие статьи </w:t>
      </w:r>
      <w:hyperlink r:id="rId8" w:anchor="block_105300" w:tgtFrame="_blank" w:history="1">
        <w:r w:rsidRPr="008B3DD9">
          <w:rPr>
            <w:rStyle w:val="Hyperlink"/>
          </w:rPr>
          <w:t>группы 300</w:t>
        </w:r>
      </w:hyperlink>
      <w:r w:rsidRPr="008B3DD9">
        <w:t xml:space="preserve"> "Поступление нефинансовых активов" КОСГУ.</w:t>
      </w:r>
      <w:r>
        <w:t xml:space="preserve"> </w:t>
      </w:r>
      <w:r w:rsidRPr="008B3DD9">
        <w:t xml:space="preserve">Так, расходы на приобретение объектов, относящихся к основным средствам, осуществляются за счет </w:t>
      </w:r>
      <w:hyperlink r:id="rId9" w:anchor="block_105310" w:tgtFrame="_blank" w:history="1">
        <w:r w:rsidRPr="008B3DD9">
          <w:rPr>
            <w:rStyle w:val="Hyperlink"/>
          </w:rPr>
          <w:t>статьи 310</w:t>
        </w:r>
      </w:hyperlink>
      <w:r w:rsidRPr="008B3DD9">
        <w:t xml:space="preserve"> "Увеличение стоимости основных средств" КОСГУ.</w:t>
      </w:r>
      <w:r w:rsidRPr="008B3DD9">
        <w:br/>
        <w:t xml:space="preserve">Объект имущества обязательно должен приниматься к балансовому учету в качестве отдельного объекта основных средств, если он отвечает условиям отнесения соответствующего вида имущества к обособленным объектам основных средств (такие условия приведены в п.п. 38, 39, 41 Инструкции, утвержденной </w:t>
      </w:r>
      <w:hyperlink r:id="rId10" w:tgtFrame="_blank" w:history="1">
        <w:r w:rsidRPr="008B3DD9">
          <w:rPr>
            <w:rStyle w:val="Hyperlink"/>
          </w:rPr>
          <w:t>приказом</w:t>
        </w:r>
      </w:hyperlink>
      <w:r w:rsidRPr="008B3DD9">
        <w:t xml:space="preserve"> Минфина России от 01.12.2010 N 157н, далее - Инструкция N 157н).</w:t>
      </w:r>
      <w:r>
        <w:t xml:space="preserve"> </w:t>
      </w:r>
      <w:r w:rsidRPr="008B3DD9">
        <w:t>В частности, объект должен:</w:t>
      </w:r>
    </w:p>
    <w:p w:rsidR="006C2500" w:rsidRDefault="006C2500" w:rsidP="00C44D42">
      <w:r w:rsidRPr="008B3DD9">
        <w:t>1) принадлежать учреждению на праве оперативного управления;</w:t>
      </w:r>
      <w:r w:rsidRPr="008B3DD9">
        <w:br/>
        <w:t>2) предназначаться для использования в деятельности организации;</w:t>
      </w:r>
      <w:r w:rsidRPr="008B3DD9">
        <w:br/>
        <w:t>3) иметь срок полезного использования более 12 месяцев;</w:t>
      </w:r>
      <w:r w:rsidRPr="008B3DD9">
        <w:br/>
        <w:t>4) предназначаться для выполнения определенных самостоятельных функций.</w:t>
      </w:r>
    </w:p>
    <w:p w:rsidR="006C2500" w:rsidRDefault="006C2500" w:rsidP="00C44D42">
      <w:r>
        <w:t xml:space="preserve">   Исходя из вышеуказанных требований, </w:t>
      </w:r>
    </w:p>
    <w:p w:rsidR="006C2500" w:rsidRDefault="006C2500" w:rsidP="00C44D42">
      <w:r>
        <w:t xml:space="preserve">-во-первых: </w:t>
      </w:r>
    </w:p>
    <w:p w:rsidR="006C2500" w:rsidRDefault="006C2500" w:rsidP="00C44D42">
      <w:r>
        <w:t xml:space="preserve">приобретенная по договору мебель (кабинки для горшков, тумбы под обувь, лавочки) находится в учреждении и предназначена для использования в деятельности учреждения; </w:t>
      </w:r>
    </w:p>
    <w:p w:rsidR="006C2500" w:rsidRDefault="006C2500" w:rsidP="00C44D42">
      <w:r>
        <w:t>-во-вторых:</w:t>
      </w:r>
    </w:p>
    <w:p w:rsidR="006C2500" w:rsidRDefault="006C2500" w:rsidP="00C44D42">
      <w:r>
        <w:t xml:space="preserve"> на изделия устанавливается гарантийный срок 12 месяцев, указанный в пункте 3 договора, поэтому предположительно срок службы предусматривается более 12 месяцев; </w:t>
      </w:r>
    </w:p>
    <w:p w:rsidR="006C2500" w:rsidRDefault="006C2500" w:rsidP="00C44D42">
      <w:r>
        <w:t>-в-третьих:</w:t>
      </w:r>
    </w:p>
    <w:p w:rsidR="006C2500" w:rsidRDefault="006C2500" w:rsidP="00C44D42">
      <w:r>
        <w:t xml:space="preserve">все изделия предназначены для выполнения определенных самостоятельных функций. </w:t>
      </w:r>
    </w:p>
    <w:p w:rsidR="006C2500" w:rsidRDefault="006C2500" w:rsidP="00C44D42">
      <w:r>
        <w:t xml:space="preserve">  Следовательно, данные изделия следовало учитывать в составе основных средств учреждения, и приобретать за счет статьи 310 «Увеличение стоимости основных средств».</w:t>
      </w:r>
    </w:p>
    <w:p w:rsidR="006C2500" w:rsidRDefault="006C2500" w:rsidP="00D05E09">
      <w:pPr>
        <w:ind w:firstLine="0"/>
      </w:pPr>
    </w:p>
    <w:p w:rsidR="006C2500" w:rsidRDefault="006C2500" w:rsidP="00535453">
      <w:pPr>
        <w:ind w:firstLine="0"/>
      </w:pPr>
      <w:r>
        <w:t xml:space="preserve">1.1.2. </w:t>
      </w:r>
      <w:r>
        <w:rPr>
          <w:szCs w:val="28"/>
        </w:rPr>
        <w:t xml:space="preserve"> Как уже выше сказано,  </w:t>
      </w:r>
      <w:r w:rsidRPr="00B916F5">
        <w:rPr>
          <w:szCs w:val="28"/>
        </w:rPr>
        <w:t xml:space="preserve">на </w:t>
      </w:r>
      <w:r>
        <w:rPr>
          <w:szCs w:val="28"/>
        </w:rPr>
        <w:t>подстатью 310 «</w:t>
      </w:r>
      <w:r w:rsidRPr="00B916F5">
        <w:rPr>
          <w:szCs w:val="28"/>
        </w:rPr>
        <w:t>Увеличение стоимости основных средств</w:t>
      </w:r>
      <w:r>
        <w:rPr>
          <w:szCs w:val="28"/>
        </w:rPr>
        <w:t>»</w:t>
      </w:r>
      <w:r w:rsidRPr="00B916F5">
        <w:rPr>
          <w:szCs w:val="28"/>
        </w:rPr>
        <w:t xml:space="preserve"> относятся расходы по оплате договоров на строительство, приобретение (изготовление) объектов, относящихся к основным средствам</w:t>
      </w:r>
      <w:r>
        <w:rPr>
          <w:szCs w:val="28"/>
        </w:rPr>
        <w:t xml:space="preserve">.  К таким расходам можно отнести </w:t>
      </w:r>
      <w:r>
        <w:t xml:space="preserve">постройку прогулочной веранды учреждения и устройство тротуаров на территории учреждения. Детским садом были заключены следующие договора: </w:t>
      </w:r>
    </w:p>
    <w:p w:rsidR="006C2500" w:rsidRDefault="006C2500" w:rsidP="00354CEF">
      <w:r>
        <w:t>- договор подряда №14 от 13.12.2012 года на общую сумму 24 397 рублей, предметом договора является постройка прогулочной веранды учреждения. Договор заключен с физическим лицом Басоновым Е.С.;</w:t>
      </w:r>
    </w:p>
    <w:p w:rsidR="006C2500" w:rsidRDefault="006C2500" w:rsidP="00354CEF">
      <w:r>
        <w:t>- гражданско-правовой договор №90 от 02.07.2012 года на общую сумму 220 000 рублей, предметом договора является устройство тротуаров на территории учреждения.</w:t>
      </w:r>
      <w:r w:rsidRPr="00787FA3">
        <w:t xml:space="preserve"> </w:t>
      </w:r>
      <w:r>
        <w:t>Договор заключен с ООО «Кедр».</w:t>
      </w:r>
    </w:p>
    <w:p w:rsidR="006C2500" w:rsidRDefault="006C2500" w:rsidP="00C44946">
      <w:pPr>
        <w:ind w:firstLine="0"/>
      </w:pPr>
      <w:r>
        <w:t xml:space="preserve">  Вышеуказанные расходы учреждением были произведены за счет подстатьи 225 «Работы, услуги по содержанию имущества», </w:t>
      </w:r>
      <w:r w:rsidRPr="00900FE9">
        <w:t xml:space="preserve"> </w:t>
      </w:r>
      <w:r>
        <w:t xml:space="preserve">данные расходы следовало производить за счет подстатьи 310 «Увеличение стоимости основных средств». </w:t>
      </w:r>
    </w:p>
    <w:p w:rsidR="006C2500" w:rsidRDefault="006C2500" w:rsidP="00AC3817">
      <w:pPr>
        <w:ind w:left="180" w:firstLine="900"/>
        <w:jc w:val="center"/>
        <w:rPr>
          <w:b/>
          <w:szCs w:val="28"/>
        </w:rPr>
      </w:pPr>
    </w:p>
    <w:p w:rsidR="006C2500" w:rsidRPr="00140AA9" w:rsidRDefault="006C2500" w:rsidP="001F50BA">
      <w:pPr>
        <w:jc w:val="center"/>
        <w:rPr>
          <w:b/>
          <w:szCs w:val="28"/>
        </w:rPr>
      </w:pPr>
      <w:r>
        <w:rPr>
          <w:b/>
          <w:szCs w:val="28"/>
        </w:rPr>
        <w:t>2.</w:t>
      </w:r>
      <w:r w:rsidRPr="00140AA9">
        <w:rPr>
          <w:b/>
          <w:szCs w:val="28"/>
        </w:rPr>
        <w:t xml:space="preserve"> Своевременность исполнения обязанностей по уплате обязательных платежей.</w:t>
      </w:r>
    </w:p>
    <w:p w:rsidR="006C2500" w:rsidRDefault="006C2500" w:rsidP="007F57A3">
      <w:pPr>
        <w:spacing w:line="230" w:lineRule="auto"/>
        <w:rPr>
          <w:b/>
          <w:szCs w:val="28"/>
        </w:rPr>
      </w:pPr>
      <w:r w:rsidRPr="00140AA9">
        <w:rPr>
          <w:b/>
          <w:szCs w:val="28"/>
        </w:rPr>
        <w:t xml:space="preserve">   </w:t>
      </w:r>
    </w:p>
    <w:p w:rsidR="006C2500" w:rsidRDefault="006C2500" w:rsidP="00C93AD2">
      <w:pPr>
        <w:spacing w:line="230" w:lineRule="auto"/>
        <w:ind w:firstLine="0"/>
        <w:rPr>
          <w:szCs w:val="28"/>
        </w:rPr>
      </w:pPr>
      <w:r w:rsidRPr="00100416">
        <w:rPr>
          <w:b/>
          <w:szCs w:val="28"/>
        </w:rPr>
        <w:t xml:space="preserve">   </w:t>
      </w:r>
      <w:r w:rsidRPr="00100416">
        <w:rPr>
          <w:szCs w:val="28"/>
        </w:rPr>
        <w:t>В течение 2012</w:t>
      </w:r>
      <w:r>
        <w:rPr>
          <w:szCs w:val="28"/>
        </w:rPr>
        <w:t>, 2013</w:t>
      </w:r>
      <w:r w:rsidRPr="00100416">
        <w:rPr>
          <w:szCs w:val="28"/>
        </w:rPr>
        <w:t xml:space="preserve"> год</w:t>
      </w:r>
      <w:r>
        <w:rPr>
          <w:szCs w:val="28"/>
        </w:rPr>
        <w:t xml:space="preserve">ов учреждением </w:t>
      </w:r>
      <w:r w:rsidRPr="00100416">
        <w:rPr>
          <w:szCs w:val="28"/>
        </w:rPr>
        <w:t xml:space="preserve"> допускались случаи несвоевременной уплаты сумм налогов и взносов (страховых взносов в ПФ РФ, налога на имущество), за что им соответственно было произведено начисл</w:t>
      </w:r>
      <w:r>
        <w:rPr>
          <w:szCs w:val="28"/>
        </w:rPr>
        <w:t xml:space="preserve">ение пени и штрафов.  Детским садом </w:t>
      </w:r>
      <w:r w:rsidRPr="00100416">
        <w:rPr>
          <w:szCs w:val="28"/>
        </w:rPr>
        <w:t xml:space="preserve"> уплата начисленных сумм пени была произведена за счет статьи КОСГУ 290 «Про</w:t>
      </w:r>
      <w:r>
        <w:rPr>
          <w:szCs w:val="28"/>
        </w:rPr>
        <w:t>чие расходы» в общей сумме 4 562  рубля 82 копейки, в том числе:</w:t>
      </w:r>
    </w:p>
    <w:p w:rsidR="006C2500" w:rsidRDefault="006C2500" w:rsidP="00C93AD2">
      <w:pPr>
        <w:spacing w:line="230" w:lineRule="auto"/>
        <w:rPr>
          <w:szCs w:val="28"/>
        </w:rPr>
      </w:pPr>
      <w:r>
        <w:rPr>
          <w:szCs w:val="28"/>
        </w:rPr>
        <w:t>-за 2012 год  -  733   рубля 02 копейки;</w:t>
      </w:r>
    </w:p>
    <w:p w:rsidR="006C2500" w:rsidRDefault="006C2500" w:rsidP="00C93AD2">
      <w:pPr>
        <w:spacing w:line="230" w:lineRule="auto"/>
        <w:rPr>
          <w:szCs w:val="28"/>
        </w:rPr>
      </w:pPr>
      <w:r>
        <w:rPr>
          <w:szCs w:val="28"/>
        </w:rPr>
        <w:t>-за  2013 год – 3 829 рублей 80 копеек.</w:t>
      </w:r>
    </w:p>
    <w:p w:rsidR="006C2500" w:rsidRDefault="006C2500" w:rsidP="00C93AD2">
      <w:pPr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Уплата пени  свидетельствует о неэффективном использовании бюджетных средств.  </w:t>
      </w:r>
    </w:p>
    <w:p w:rsidR="006C2500" w:rsidRDefault="006C2500" w:rsidP="00C7184F">
      <w:pPr>
        <w:spacing w:line="230" w:lineRule="auto"/>
        <w:ind w:firstLine="0"/>
        <w:rPr>
          <w:szCs w:val="28"/>
        </w:rPr>
      </w:pPr>
    </w:p>
    <w:p w:rsidR="006C2500" w:rsidRDefault="006C2500" w:rsidP="00C93AD2">
      <w:pPr>
        <w:jc w:val="center"/>
        <w:rPr>
          <w:b/>
        </w:rPr>
      </w:pPr>
      <w:r>
        <w:rPr>
          <w:b/>
        </w:rPr>
        <w:t xml:space="preserve">3. </w:t>
      </w:r>
      <w:r w:rsidRPr="00B161BE">
        <w:rPr>
          <w:b/>
        </w:rPr>
        <w:t>Учет основных средств.</w:t>
      </w:r>
    </w:p>
    <w:p w:rsidR="006C2500" w:rsidRPr="00B161BE" w:rsidRDefault="006C2500" w:rsidP="00C93AD2">
      <w:pPr>
        <w:rPr>
          <w:b/>
        </w:rPr>
      </w:pPr>
    </w:p>
    <w:p w:rsidR="006C2500" w:rsidRDefault="006C2500" w:rsidP="008231B7">
      <w:pPr>
        <w:ind w:firstLine="180"/>
        <w:rPr>
          <w:bCs/>
        </w:rPr>
      </w:pPr>
      <w:r w:rsidRPr="00B161BE">
        <w:t>    </w:t>
      </w:r>
      <w:bookmarkStart w:id="0" w:name="l1305"/>
      <w:bookmarkEnd w:id="0"/>
      <w:r>
        <w:t xml:space="preserve"> </w:t>
      </w:r>
      <w:r>
        <w:rPr>
          <w:bCs/>
        </w:rPr>
        <w:t xml:space="preserve">Согласно статьи 11 </w:t>
      </w:r>
      <w:r w:rsidRPr="00A621D6">
        <w:rPr>
          <w:bCs/>
        </w:rPr>
        <w:t>Федеральн</w:t>
      </w:r>
      <w:r>
        <w:rPr>
          <w:bCs/>
        </w:rPr>
        <w:t>ого</w:t>
      </w:r>
      <w:r w:rsidRPr="00A621D6">
        <w:rPr>
          <w:bCs/>
        </w:rPr>
        <w:t xml:space="preserve"> закон</w:t>
      </w:r>
      <w:r>
        <w:rPr>
          <w:bCs/>
        </w:rPr>
        <w:t>а</w:t>
      </w:r>
      <w:r w:rsidRPr="00A621D6">
        <w:rPr>
          <w:bCs/>
        </w:rPr>
        <w:t xml:space="preserve"> Российской Федерации от 6 декабря 2011 г. N 402-ФЗ</w:t>
      </w:r>
      <w:r>
        <w:rPr>
          <w:bCs/>
        </w:rPr>
        <w:t xml:space="preserve"> </w:t>
      </w:r>
      <w:r w:rsidRPr="00A621D6">
        <w:rPr>
          <w:bCs/>
        </w:rPr>
        <w:t>"О бухгалтерском учете"</w:t>
      </w:r>
      <w:r>
        <w:rPr>
          <w:bCs/>
        </w:rPr>
        <w:t>, а</w:t>
      </w:r>
      <w:r w:rsidRPr="00CA4BD3">
        <w:rPr>
          <w:bCs/>
        </w:rPr>
        <w:t xml:space="preserve">ктивы и обязательства подлежат </w:t>
      </w:r>
      <w:r>
        <w:rPr>
          <w:bCs/>
        </w:rPr>
        <w:t xml:space="preserve">обязательной </w:t>
      </w:r>
      <w:r w:rsidRPr="00CA4BD3">
        <w:rPr>
          <w:bCs/>
        </w:rPr>
        <w:t>инвентаризации.</w:t>
      </w:r>
      <w:r w:rsidRPr="00CA4BD3">
        <w:t xml:space="preserve"> </w:t>
      </w:r>
    </w:p>
    <w:p w:rsidR="006C2500" w:rsidRDefault="006C2500" w:rsidP="0059718C">
      <w:pPr>
        <w:ind w:firstLine="180"/>
      </w:pPr>
      <w:r>
        <w:t xml:space="preserve">    В учреждении за проверяемый период инвентаризация проводилась 2 раза: </w:t>
      </w:r>
    </w:p>
    <w:p w:rsidR="006C2500" w:rsidRDefault="006C2500" w:rsidP="00C93AD2">
      <w:r>
        <w:t xml:space="preserve">- в 2012 году  согласно приказа №54/1 от 09.11.2012 года, </w:t>
      </w:r>
    </w:p>
    <w:p w:rsidR="006C2500" w:rsidRDefault="006C2500" w:rsidP="00C93AD2">
      <w:r>
        <w:t xml:space="preserve">-в 2013 году согласно приказа №42 от 25.11.2013 года. </w:t>
      </w:r>
    </w:p>
    <w:p w:rsidR="006C2500" w:rsidRDefault="006C2500" w:rsidP="00C93AD2">
      <w:r>
        <w:t xml:space="preserve">В приказах о проведении инвентаризации было определено: </w:t>
      </w:r>
    </w:p>
    <w:p w:rsidR="006C2500" w:rsidRDefault="006C2500" w:rsidP="00C93AD2">
      <w:r>
        <w:t>- всем материально ответственным лицам навести порядок в складских помещениях;</w:t>
      </w:r>
    </w:p>
    <w:p w:rsidR="006C2500" w:rsidRDefault="006C2500" w:rsidP="00C93AD2">
      <w:r>
        <w:t>- поставить инвентарные номера на основные средства;</w:t>
      </w:r>
    </w:p>
    <w:p w:rsidR="006C2500" w:rsidRDefault="006C2500" w:rsidP="00C93AD2">
      <w:r>
        <w:t xml:space="preserve">- оприходовать безвозмездную помощь. </w:t>
      </w:r>
    </w:p>
    <w:p w:rsidR="006C2500" w:rsidRDefault="006C2500" w:rsidP="0059718C">
      <w:pPr>
        <w:ind w:firstLine="0"/>
      </w:pPr>
      <w:r>
        <w:t xml:space="preserve">    </w:t>
      </w:r>
      <w:r w:rsidRPr="00B161BE">
        <w:t>При выборочной проверке порядка учета основных средств  установлено</w:t>
      </w:r>
      <w:r>
        <w:t xml:space="preserve"> ненадлежащие исполнение приказов о проведении инвентаризаций, т.е. на многим об</w:t>
      </w:r>
      <w:r w:rsidRPr="00B161BE">
        <w:t>ъект</w:t>
      </w:r>
      <w:r>
        <w:t>ам</w:t>
      </w:r>
      <w:r w:rsidRPr="00B161BE">
        <w:t xml:space="preserve"> основных средств</w:t>
      </w:r>
      <w:r>
        <w:t xml:space="preserve"> так и не проставлены инвентарные номера.  </w:t>
      </w:r>
    </w:p>
    <w:p w:rsidR="006C2500" w:rsidRDefault="006C2500" w:rsidP="0059718C">
      <w:pPr>
        <w:tabs>
          <w:tab w:val="left" w:pos="0"/>
        </w:tabs>
        <w:ind w:firstLine="0"/>
      </w:pPr>
      <w:r>
        <w:t xml:space="preserve">  </w:t>
      </w:r>
    </w:p>
    <w:p w:rsidR="006C2500" w:rsidRDefault="006C2500" w:rsidP="0059718C">
      <w:pPr>
        <w:ind w:firstLine="0"/>
        <w:rPr>
          <w:bCs/>
        </w:rPr>
      </w:pPr>
      <w:r>
        <w:rPr>
          <w:bCs/>
        </w:rPr>
        <w:t xml:space="preserve">   Согласно статьи  8 </w:t>
      </w:r>
      <w:r w:rsidRPr="00A621D6">
        <w:rPr>
          <w:bCs/>
        </w:rPr>
        <w:t>Федеральн</w:t>
      </w:r>
      <w:r>
        <w:rPr>
          <w:bCs/>
        </w:rPr>
        <w:t>ого</w:t>
      </w:r>
      <w:r w:rsidRPr="00A621D6">
        <w:rPr>
          <w:bCs/>
        </w:rPr>
        <w:t xml:space="preserve"> закон</w:t>
      </w:r>
      <w:r>
        <w:rPr>
          <w:bCs/>
        </w:rPr>
        <w:t>а</w:t>
      </w:r>
      <w:r w:rsidRPr="00A621D6">
        <w:rPr>
          <w:bCs/>
        </w:rPr>
        <w:t xml:space="preserve"> Российской Федерации от 6 декабря 2011 г. N 402-ФЗ</w:t>
      </w:r>
      <w:r>
        <w:rPr>
          <w:bCs/>
        </w:rPr>
        <w:t xml:space="preserve"> </w:t>
      </w:r>
      <w:r w:rsidRPr="00A621D6">
        <w:rPr>
          <w:bCs/>
        </w:rPr>
        <w:t>"О бухгалтерском учете"</w:t>
      </w:r>
      <w:r>
        <w:rPr>
          <w:bCs/>
        </w:rPr>
        <w:t>, э</w:t>
      </w:r>
      <w:r w:rsidRPr="00E92FF7">
        <w:rPr>
          <w:bCs/>
        </w:rPr>
        <w:t>кономический субъект самостоятельно формирует свою учетную политику, руководствуясь законодательством Российской Федерации о бухгалтерском учете, федерал</w:t>
      </w:r>
      <w:r>
        <w:rPr>
          <w:bCs/>
        </w:rPr>
        <w:t>ьными и отраслевыми стандартами.</w:t>
      </w:r>
    </w:p>
    <w:p w:rsidR="006C2500" w:rsidRDefault="006C2500" w:rsidP="005E28AA">
      <w:pPr>
        <w:tabs>
          <w:tab w:val="left" w:pos="0"/>
        </w:tabs>
        <w:ind w:firstLine="0"/>
        <w:rPr>
          <w:bCs/>
        </w:rPr>
      </w:pPr>
      <w:r w:rsidRPr="00515A1E">
        <w:rPr>
          <w:bCs/>
        </w:rPr>
        <w:t xml:space="preserve">   Учреждением не разработана учетная политика</w:t>
      </w:r>
      <w:r>
        <w:rPr>
          <w:bCs/>
        </w:rPr>
        <w:t xml:space="preserve">, что расценивается как  </w:t>
      </w:r>
      <w:r w:rsidRPr="00515A1E">
        <w:rPr>
          <w:bCs/>
        </w:rPr>
        <w:t>нарушение правил бухгалтерского учета.</w:t>
      </w:r>
    </w:p>
    <w:p w:rsidR="006C2500" w:rsidRDefault="006C2500" w:rsidP="005E28AA">
      <w:pPr>
        <w:tabs>
          <w:tab w:val="left" w:pos="0"/>
        </w:tabs>
        <w:ind w:firstLine="0"/>
        <w:rPr>
          <w:bCs/>
        </w:rPr>
      </w:pPr>
    </w:p>
    <w:p w:rsidR="006C2500" w:rsidRPr="00515A1E" w:rsidRDefault="006C2500" w:rsidP="005E28AA">
      <w:pPr>
        <w:tabs>
          <w:tab w:val="left" w:pos="0"/>
        </w:tabs>
        <w:ind w:firstLine="0"/>
        <w:rPr>
          <w:bCs/>
        </w:rPr>
      </w:pPr>
    </w:p>
    <w:p w:rsidR="006C2500" w:rsidRDefault="006C2500" w:rsidP="00983A39">
      <w:pPr>
        <w:tabs>
          <w:tab w:val="left" w:pos="720"/>
        </w:tabs>
        <w:rPr>
          <w:b/>
          <w:color w:val="000000"/>
          <w:szCs w:val="28"/>
        </w:rPr>
      </w:pPr>
      <w:r w:rsidRPr="00D02067">
        <w:rPr>
          <w:b/>
          <w:color w:val="000000"/>
          <w:szCs w:val="28"/>
        </w:rPr>
        <w:t>4. Полнота удержания налога на доходы физических лиц.</w:t>
      </w:r>
    </w:p>
    <w:p w:rsidR="006C2500" w:rsidRDefault="006C2500" w:rsidP="00983A39">
      <w:pPr>
        <w:tabs>
          <w:tab w:val="left" w:pos="720"/>
        </w:tabs>
        <w:rPr>
          <w:color w:val="000000"/>
          <w:szCs w:val="28"/>
        </w:rPr>
      </w:pPr>
    </w:p>
    <w:p w:rsidR="006C2500" w:rsidRDefault="006C2500" w:rsidP="00983A39">
      <w:pPr>
        <w:tabs>
          <w:tab w:val="left" w:pos="720"/>
        </w:tabs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D3147C">
        <w:rPr>
          <w:color w:val="000000"/>
          <w:szCs w:val="28"/>
        </w:rPr>
        <w:t>В ходе проверки было установлено, что учреждением допущено несколько случаев не исполнения обязанностей</w:t>
      </w:r>
      <w:r>
        <w:rPr>
          <w:b/>
          <w:color w:val="000000"/>
          <w:szCs w:val="28"/>
        </w:rPr>
        <w:t xml:space="preserve"> </w:t>
      </w:r>
      <w:r w:rsidRPr="00D3147C">
        <w:rPr>
          <w:color w:val="000000"/>
          <w:szCs w:val="28"/>
        </w:rPr>
        <w:t>налогового агента при в</w:t>
      </w:r>
      <w:r>
        <w:rPr>
          <w:color w:val="000000"/>
          <w:szCs w:val="28"/>
        </w:rPr>
        <w:t>ыплате доходов физическим лицам:</w:t>
      </w:r>
    </w:p>
    <w:p w:rsidR="006C2500" w:rsidRPr="00F86326" w:rsidRDefault="006C2500" w:rsidP="00983A39">
      <w:pPr>
        <w:tabs>
          <w:tab w:val="left" w:pos="720"/>
        </w:tabs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- </w:t>
      </w:r>
      <w:r w:rsidRPr="00F86326">
        <w:rPr>
          <w:color w:val="000000"/>
          <w:szCs w:val="28"/>
        </w:rPr>
        <w:t xml:space="preserve">МБДОУ Чановский детский сад № 1 </w:t>
      </w:r>
      <w:r>
        <w:rPr>
          <w:color w:val="000000"/>
          <w:szCs w:val="28"/>
        </w:rPr>
        <w:t xml:space="preserve">заключило договор подряда № 12 от 07.11.2012 года с Бруевым Сергеем на выполнение ремонтных электромонтажных работ.  Согласно акта о приемке выполненных работ стоимость выполненных работ составила 99 347 рублей 65 копеек. Платежным поручение № 25 от 27.11.2012 года Бруеву С.С. учреждением была перечислена вся сумма на личный расчетный счет.  Удержание налога на доходы физических лиц  в сумме 12 915 рублей не производилось. </w:t>
      </w:r>
    </w:p>
    <w:p w:rsidR="006C2500" w:rsidRDefault="006C2500" w:rsidP="00983A39">
      <w:pPr>
        <w:tabs>
          <w:tab w:val="left" w:pos="72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в ноябре </w:t>
      </w:r>
      <w:r w:rsidRPr="00F86326">
        <w:rPr>
          <w:color w:val="000000"/>
          <w:szCs w:val="28"/>
        </w:rPr>
        <w:t xml:space="preserve">МБДОУ Чановский детский сад № 1 </w:t>
      </w:r>
      <w:r>
        <w:rPr>
          <w:color w:val="000000"/>
          <w:szCs w:val="28"/>
        </w:rPr>
        <w:t>заключает еще один  договор подряда № 13 от 19.11.2012 года с Бруевым Сергеем Сергеевичем  на выполнение  работ по проведению ремонта санузлов детского сада.  Согласно акта о приемке выполненных работ стоимость выполненных работ составила 98 077 рублей 92 копейки.  Платежным поручение № 441  от 28.11.2012 года Бруеву С.С. учреждением была перечислена вся сумма на личный расчетный счет.</w:t>
      </w:r>
      <w:r w:rsidRPr="000F46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Удержание налога на доходы физических лиц  в сумме 12 750 рублей не производилось.</w:t>
      </w:r>
      <w:r w:rsidRPr="00B514A3">
        <w:rPr>
          <w:color w:val="000000"/>
          <w:szCs w:val="28"/>
        </w:rPr>
        <w:t xml:space="preserve"> </w:t>
      </w:r>
    </w:p>
    <w:p w:rsidR="006C2500" w:rsidRDefault="006C2500" w:rsidP="00983A39">
      <w:pPr>
        <w:tabs>
          <w:tab w:val="left" w:pos="72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в декабре </w:t>
      </w:r>
      <w:r w:rsidRPr="00F86326">
        <w:rPr>
          <w:color w:val="000000"/>
          <w:szCs w:val="28"/>
        </w:rPr>
        <w:t xml:space="preserve">МБДОУ Чановский детский сад № 1 </w:t>
      </w:r>
      <w:r>
        <w:rPr>
          <w:color w:val="000000"/>
          <w:szCs w:val="28"/>
        </w:rPr>
        <w:t>заключает  договор подряда № 14 от 13.12.2012 года с Басоновым Евгением Сергеевичем  на выполнение  работ по постройке прогулочной веранды. Басонов Е.С.  Стоимость выполненных работ составила 24 397 рублей.  Платежным поручение № 468  от 17.12.2012 года Басонову Е.С. учреждением была перечислена вся сумма на личный расчетный счет.</w:t>
      </w:r>
      <w:r w:rsidRPr="000F46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Удержание налога на доходы физических лиц  в сумме 3 172 рубля не производилось.   </w:t>
      </w:r>
    </w:p>
    <w:p w:rsidR="006C2500" w:rsidRDefault="006C2500" w:rsidP="001802D1">
      <w:pPr>
        <w:tabs>
          <w:tab w:val="left" w:pos="720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Таким образом, сумма недобора налога на доходы физических за 2012 год составила  28 837 рублей  (12 915+12 750+3 172).    </w:t>
      </w:r>
    </w:p>
    <w:p w:rsidR="006C2500" w:rsidRDefault="006C2500" w:rsidP="00983A39">
      <w:pPr>
        <w:rPr>
          <w:b/>
          <w:color w:val="000000"/>
          <w:szCs w:val="28"/>
        </w:rPr>
      </w:pPr>
    </w:p>
    <w:p w:rsidR="006C2500" w:rsidRDefault="006C2500" w:rsidP="00983A39">
      <w:pPr>
        <w:tabs>
          <w:tab w:val="left" w:pos="72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В 2013 году </w:t>
      </w:r>
      <w:r w:rsidRPr="00F86326">
        <w:rPr>
          <w:color w:val="000000"/>
          <w:szCs w:val="28"/>
        </w:rPr>
        <w:t xml:space="preserve">МБДОУ Чановский детский сад № 1 </w:t>
      </w:r>
      <w:r>
        <w:rPr>
          <w:color w:val="000000"/>
          <w:szCs w:val="28"/>
        </w:rPr>
        <w:t>заключило два договора  с Яцуновым Александром Николаевичем   на выполнение работ по постройке прогулочной веранды:</w:t>
      </w:r>
    </w:p>
    <w:p w:rsidR="006C2500" w:rsidRDefault="006C2500" w:rsidP="00983A39">
      <w:pPr>
        <w:tabs>
          <w:tab w:val="left" w:pos="720"/>
        </w:tabs>
        <w:rPr>
          <w:color w:val="000000"/>
          <w:szCs w:val="28"/>
        </w:rPr>
      </w:pPr>
      <w:r>
        <w:rPr>
          <w:color w:val="000000"/>
          <w:szCs w:val="28"/>
        </w:rPr>
        <w:t>- договор подряда № 3 от 18.09.2013 года на сумму 99 000 рублей;</w:t>
      </w:r>
    </w:p>
    <w:p w:rsidR="006C2500" w:rsidRDefault="006C2500" w:rsidP="00983A39">
      <w:pPr>
        <w:tabs>
          <w:tab w:val="left" w:pos="720"/>
        </w:tabs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E23F4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договор подряда № 4 от 20.10.2013 года на сумму 51 000 рублей.</w:t>
      </w:r>
    </w:p>
    <w:p w:rsidR="006C2500" w:rsidRPr="007711CE" w:rsidRDefault="006C2500" w:rsidP="007E6F9A">
      <w:pPr>
        <w:tabs>
          <w:tab w:val="left" w:pos="720"/>
        </w:tabs>
        <w:rPr>
          <w:color w:val="000000"/>
          <w:szCs w:val="28"/>
        </w:rPr>
      </w:pPr>
      <w:r>
        <w:rPr>
          <w:color w:val="000000"/>
          <w:szCs w:val="28"/>
        </w:rPr>
        <w:t>Согласно актов сдачи-приемки  выполненных работ общая стоимость выполненных работ составила 150 000 рублей.  В связи с отсутствием  финансирования перечисление денежных средств Яцунову А.Н. за выполненные работы в 2013 году не производилось,  сумма находится в кредиторской задолженности.  В</w:t>
      </w:r>
      <w:r w:rsidRPr="007711CE">
        <w:rPr>
          <w:color w:val="000000"/>
          <w:szCs w:val="28"/>
        </w:rPr>
        <w:t xml:space="preserve"> связи с тем, что доход еще не выплачен</w:t>
      </w:r>
      <w:r>
        <w:rPr>
          <w:color w:val="000000"/>
          <w:szCs w:val="28"/>
        </w:rPr>
        <w:t>,</w:t>
      </w:r>
      <w:r w:rsidRPr="007711CE">
        <w:rPr>
          <w:color w:val="000000"/>
          <w:szCs w:val="28"/>
        </w:rPr>
        <w:t xml:space="preserve"> учреждение имеет возможность при выплате</w:t>
      </w:r>
      <w:r>
        <w:rPr>
          <w:color w:val="000000"/>
          <w:szCs w:val="28"/>
        </w:rPr>
        <w:t xml:space="preserve"> в 2014 году </w:t>
      </w:r>
      <w:r w:rsidRPr="007711CE">
        <w:rPr>
          <w:color w:val="000000"/>
          <w:szCs w:val="28"/>
        </w:rPr>
        <w:t xml:space="preserve"> вознаграждения за выполненные работы удержать с Яцунова А.Н. налог на доходы физических лиц</w:t>
      </w:r>
      <w:r>
        <w:rPr>
          <w:color w:val="000000"/>
          <w:szCs w:val="28"/>
        </w:rPr>
        <w:t xml:space="preserve"> в сумме 19 500 рублей </w:t>
      </w:r>
      <w:r w:rsidRPr="007711CE">
        <w:rPr>
          <w:color w:val="000000"/>
          <w:szCs w:val="28"/>
        </w:rPr>
        <w:t>и перечислить в бюджет</w:t>
      </w:r>
      <w:r>
        <w:rPr>
          <w:color w:val="000000"/>
          <w:szCs w:val="28"/>
        </w:rPr>
        <w:t xml:space="preserve">. </w:t>
      </w:r>
    </w:p>
    <w:p w:rsidR="006C2500" w:rsidRDefault="006C2500" w:rsidP="00983A39">
      <w:pPr>
        <w:rPr>
          <w:b/>
          <w:color w:val="008000"/>
          <w:szCs w:val="28"/>
        </w:rPr>
      </w:pPr>
    </w:p>
    <w:p w:rsidR="006C2500" w:rsidRDefault="006C2500" w:rsidP="007E6F9A">
      <w:pPr>
        <w:rPr>
          <w:szCs w:val="28"/>
        </w:rPr>
      </w:pPr>
      <w:r>
        <w:rPr>
          <w:color w:val="000000"/>
          <w:szCs w:val="28"/>
        </w:rPr>
        <w:t xml:space="preserve">   </w:t>
      </w:r>
      <w:r>
        <w:rPr>
          <w:szCs w:val="28"/>
        </w:rPr>
        <w:t xml:space="preserve"> </w:t>
      </w:r>
    </w:p>
    <w:p w:rsidR="006C2500" w:rsidRDefault="006C2500" w:rsidP="003E26EC">
      <w:pPr>
        <w:rPr>
          <w:b/>
          <w:szCs w:val="28"/>
        </w:rPr>
      </w:pPr>
      <w:r>
        <w:rPr>
          <w:szCs w:val="28"/>
        </w:rPr>
        <w:t xml:space="preserve">  </w:t>
      </w:r>
    </w:p>
    <w:p w:rsidR="006C2500" w:rsidRDefault="006C2500" w:rsidP="00A25938">
      <w:pPr>
        <w:jc w:val="center"/>
        <w:rPr>
          <w:b/>
          <w:szCs w:val="28"/>
        </w:rPr>
      </w:pPr>
      <w:r>
        <w:rPr>
          <w:b/>
          <w:szCs w:val="28"/>
        </w:rPr>
        <w:t>ВЫВОДЫ.</w:t>
      </w:r>
    </w:p>
    <w:p w:rsidR="006C2500" w:rsidRDefault="006C2500" w:rsidP="00A25938">
      <w:pPr>
        <w:rPr>
          <w:b/>
          <w:szCs w:val="28"/>
        </w:rPr>
      </w:pPr>
    </w:p>
    <w:p w:rsidR="006C2500" w:rsidRPr="00A25938" w:rsidRDefault="006C2500" w:rsidP="00A25938">
      <w:pPr>
        <w:rPr>
          <w:b/>
          <w:szCs w:val="28"/>
        </w:rPr>
      </w:pPr>
      <w:r w:rsidRPr="00E07F7B">
        <w:rPr>
          <w:szCs w:val="28"/>
        </w:rPr>
        <w:t xml:space="preserve">1. </w:t>
      </w:r>
      <w:r>
        <w:rPr>
          <w:szCs w:val="28"/>
        </w:rPr>
        <w:t>В 2012 году у</w:t>
      </w:r>
      <w:r w:rsidRPr="00E07F7B">
        <w:rPr>
          <w:szCs w:val="28"/>
        </w:rPr>
        <w:t xml:space="preserve">становлены факты  нарушения  Указаний о порядке применения бюджетной классификации </w:t>
      </w:r>
      <w:r w:rsidRPr="0044375E">
        <w:rPr>
          <w:szCs w:val="28"/>
        </w:rPr>
        <w:t xml:space="preserve"> Российской Федерации, утвержденных приказом Министерства Финансов Российской Феде</w:t>
      </w:r>
      <w:r>
        <w:rPr>
          <w:szCs w:val="28"/>
        </w:rPr>
        <w:t xml:space="preserve">рации от 21.12.2011 года № 180н </w:t>
      </w:r>
      <w:r w:rsidRPr="00E07F7B">
        <w:rPr>
          <w:szCs w:val="28"/>
        </w:rPr>
        <w:t xml:space="preserve"> на общую сумму </w:t>
      </w:r>
      <w:r w:rsidRPr="00E07F7B">
        <w:t xml:space="preserve"> </w:t>
      </w:r>
      <w:r w:rsidRPr="00E07F7B">
        <w:rPr>
          <w:szCs w:val="28"/>
        </w:rPr>
        <w:t xml:space="preserve"> </w:t>
      </w:r>
      <w:r w:rsidRPr="00AD301D">
        <w:rPr>
          <w:b/>
          <w:szCs w:val="28"/>
        </w:rPr>
        <w:t>254 597</w:t>
      </w:r>
      <w:r w:rsidRPr="00E07F7B">
        <w:rPr>
          <w:b/>
          <w:szCs w:val="28"/>
        </w:rPr>
        <w:t xml:space="preserve"> </w:t>
      </w:r>
      <w:r>
        <w:rPr>
          <w:b/>
          <w:szCs w:val="28"/>
        </w:rPr>
        <w:t xml:space="preserve"> (10 200+24 397+220 000) </w:t>
      </w:r>
      <w:r w:rsidRPr="00E07F7B">
        <w:rPr>
          <w:b/>
          <w:szCs w:val="28"/>
        </w:rPr>
        <w:t>рублей</w:t>
      </w:r>
      <w:r>
        <w:rPr>
          <w:szCs w:val="28"/>
        </w:rPr>
        <w:t>.</w:t>
      </w:r>
    </w:p>
    <w:p w:rsidR="006C2500" w:rsidRPr="00E07F7B" w:rsidRDefault="006C2500" w:rsidP="00A25938">
      <w:pPr>
        <w:rPr>
          <w:szCs w:val="28"/>
        </w:rPr>
      </w:pPr>
    </w:p>
    <w:p w:rsidR="006C2500" w:rsidRPr="00FD033F" w:rsidRDefault="006C2500" w:rsidP="00A25938">
      <w:pPr>
        <w:spacing w:line="230" w:lineRule="auto"/>
        <w:rPr>
          <w:b/>
          <w:szCs w:val="28"/>
        </w:rPr>
      </w:pPr>
      <w:r>
        <w:rPr>
          <w:color w:val="1E1E1E"/>
          <w:szCs w:val="18"/>
        </w:rPr>
        <w:t>2.</w:t>
      </w:r>
      <w:r>
        <w:rPr>
          <w:szCs w:val="28"/>
        </w:rPr>
        <w:t xml:space="preserve"> Учреждением  допускались случаи несвоевременной уплаты сумм налогов и взносов (страховых взносов в ПФ РФ, налога на имущество), за что им соответственно было произведено начисление пени и штрафов. Детским садом  за проверяемый период было уплачено  пени в общей сумме </w:t>
      </w:r>
      <w:r w:rsidRPr="00FD033F">
        <w:rPr>
          <w:b/>
          <w:szCs w:val="28"/>
        </w:rPr>
        <w:t>4 562  рубля 82 копейки.</w:t>
      </w:r>
    </w:p>
    <w:p w:rsidR="006C2500" w:rsidRDefault="006C2500" w:rsidP="00A25938">
      <w:pPr>
        <w:spacing w:line="230" w:lineRule="auto"/>
        <w:rPr>
          <w:szCs w:val="28"/>
        </w:rPr>
      </w:pPr>
    </w:p>
    <w:p w:rsidR="006C2500" w:rsidRDefault="006C2500" w:rsidP="00A25938">
      <w:r>
        <w:rPr>
          <w:szCs w:val="28"/>
        </w:rPr>
        <w:t>3.</w:t>
      </w:r>
      <w:r w:rsidRPr="0031559C">
        <w:t xml:space="preserve"> </w:t>
      </w:r>
      <w:r>
        <w:t>П</w:t>
      </w:r>
      <w:r w:rsidRPr="00B161BE">
        <w:t>ри выборочной проверке порядка учета основных средств  установлено</w:t>
      </w:r>
      <w:r>
        <w:t xml:space="preserve"> ненадлежащие исполнение приказов о проведении инвентаризаций, т.е. многим об</w:t>
      </w:r>
      <w:r w:rsidRPr="00B161BE">
        <w:t>ъект</w:t>
      </w:r>
      <w:r>
        <w:t>ам</w:t>
      </w:r>
      <w:r w:rsidRPr="00B161BE">
        <w:t xml:space="preserve"> основных средств</w:t>
      </w:r>
      <w:r>
        <w:t xml:space="preserve"> так и не присвоены инвентарные номера, </w:t>
      </w:r>
    </w:p>
    <w:p w:rsidR="006C2500" w:rsidRDefault="006C2500" w:rsidP="00A25938"/>
    <w:p w:rsidR="006C2500" w:rsidRDefault="006C2500" w:rsidP="00A25938">
      <w:pPr>
        <w:rPr>
          <w:bCs/>
          <w:i/>
        </w:rPr>
      </w:pPr>
      <w:r>
        <w:t xml:space="preserve">4. </w:t>
      </w:r>
      <w:r w:rsidRPr="00E92FF7">
        <w:rPr>
          <w:i/>
        </w:rPr>
        <w:t xml:space="preserve"> </w:t>
      </w:r>
      <w:r>
        <w:t>В</w:t>
      </w:r>
      <w:r w:rsidRPr="0031559C">
        <w:t xml:space="preserve"> учреждении не разработана учетная политика, </w:t>
      </w:r>
      <w:r>
        <w:t xml:space="preserve">что </w:t>
      </w:r>
      <w:r>
        <w:rPr>
          <w:bCs/>
        </w:rPr>
        <w:t xml:space="preserve">расценивается как  </w:t>
      </w:r>
      <w:r w:rsidRPr="0031559C">
        <w:rPr>
          <w:bCs/>
        </w:rPr>
        <w:t xml:space="preserve"> нарушение правил бухгалтерского учета</w:t>
      </w:r>
      <w:r w:rsidRPr="0056028A">
        <w:rPr>
          <w:bCs/>
          <w:i/>
        </w:rPr>
        <w:t>.</w:t>
      </w:r>
    </w:p>
    <w:p w:rsidR="006C2500" w:rsidRDefault="006C2500" w:rsidP="00A25938">
      <w:pPr>
        <w:rPr>
          <w:bCs/>
          <w:i/>
        </w:rPr>
      </w:pPr>
    </w:p>
    <w:p w:rsidR="006C2500" w:rsidRDefault="006C2500" w:rsidP="00580EAF">
      <w:pPr>
        <w:rPr>
          <w:color w:val="000000"/>
          <w:szCs w:val="28"/>
        </w:rPr>
      </w:pPr>
      <w:r>
        <w:rPr>
          <w:bCs/>
        </w:rPr>
        <w:t xml:space="preserve">5. В 2012 году установлено несколько фактов неисполнения обязанностей налогового агента. </w:t>
      </w:r>
      <w:r w:rsidRPr="00F42AF4">
        <w:rPr>
          <w:color w:val="000000"/>
          <w:szCs w:val="28"/>
        </w:rPr>
        <w:t>Сумма недобора налога на доходы физических</w:t>
      </w:r>
      <w:r>
        <w:rPr>
          <w:color w:val="000000"/>
          <w:szCs w:val="28"/>
        </w:rPr>
        <w:t xml:space="preserve"> за 2012 год</w:t>
      </w:r>
      <w:r w:rsidRPr="00F42AF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 трем </w:t>
      </w:r>
      <w:r w:rsidRPr="00F42AF4">
        <w:rPr>
          <w:color w:val="000000"/>
          <w:szCs w:val="28"/>
        </w:rPr>
        <w:t xml:space="preserve">договорам </w:t>
      </w:r>
      <w:r>
        <w:rPr>
          <w:color w:val="000000"/>
          <w:szCs w:val="28"/>
        </w:rPr>
        <w:t xml:space="preserve">с физическими лицами </w:t>
      </w:r>
      <w:r w:rsidRPr="00F42AF4">
        <w:rPr>
          <w:color w:val="000000"/>
          <w:szCs w:val="28"/>
        </w:rPr>
        <w:t xml:space="preserve">составила  </w:t>
      </w:r>
      <w:r w:rsidRPr="00FD033F">
        <w:rPr>
          <w:b/>
          <w:color w:val="000000"/>
          <w:szCs w:val="28"/>
        </w:rPr>
        <w:t>28 837</w:t>
      </w:r>
      <w:r w:rsidRPr="00F42AF4">
        <w:rPr>
          <w:color w:val="000000"/>
          <w:szCs w:val="28"/>
        </w:rPr>
        <w:t xml:space="preserve"> рублей</w:t>
      </w:r>
      <w:r>
        <w:rPr>
          <w:color w:val="000000"/>
          <w:szCs w:val="28"/>
        </w:rPr>
        <w:t>.</w:t>
      </w:r>
      <w:r w:rsidRPr="00F42AF4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В 2013 году    </w:t>
      </w:r>
      <w:r w:rsidRPr="00F86326">
        <w:rPr>
          <w:color w:val="000000"/>
          <w:szCs w:val="28"/>
        </w:rPr>
        <w:t xml:space="preserve">МБДОУ Чановский детский сад № 1 </w:t>
      </w:r>
      <w:r>
        <w:rPr>
          <w:color w:val="000000"/>
          <w:szCs w:val="28"/>
        </w:rPr>
        <w:t>заключило два договора  с Яцуновым Александром Николаевичем   на выполнение работ по постройке прогулочной веранды на общую сумму 150 000 рублей. В</w:t>
      </w:r>
      <w:r w:rsidRPr="007711CE">
        <w:rPr>
          <w:color w:val="000000"/>
          <w:szCs w:val="28"/>
        </w:rPr>
        <w:t xml:space="preserve"> связи с тем, что доход еще не выплачен</w:t>
      </w:r>
      <w:r>
        <w:rPr>
          <w:color w:val="000000"/>
          <w:szCs w:val="28"/>
        </w:rPr>
        <w:t>,</w:t>
      </w:r>
      <w:r w:rsidRPr="007711CE">
        <w:rPr>
          <w:color w:val="000000"/>
          <w:szCs w:val="28"/>
        </w:rPr>
        <w:t xml:space="preserve"> учреждение имеет возможность при выплате</w:t>
      </w:r>
      <w:r>
        <w:rPr>
          <w:color w:val="000000"/>
          <w:szCs w:val="28"/>
        </w:rPr>
        <w:t xml:space="preserve"> в 2014 году </w:t>
      </w:r>
      <w:r w:rsidRPr="007711CE">
        <w:rPr>
          <w:color w:val="000000"/>
          <w:szCs w:val="28"/>
        </w:rPr>
        <w:t xml:space="preserve"> вознаграждения за выполненные работы удержать с Яцунова А.Н. налог на доходы физических лиц</w:t>
      </w:r>
      <w:r>
        <w:rPr>
          <w:color w:val="000000"/>
          <w:szCs w:val="28"/>
        </w:rPr>
        <w:t xml:space="preserve"> в сумме </w:t>
      </w:r>
      <w:r w:rsidRPr="00FD033F">
        <w:rPr>
          <w:b/>
          <w:color w:val="000000"/>
          <w:szCs w:val="28"/>
        </w:rPr>
        <w:t>19 500</w:t>
      </w:r>
      <w:r>
        <w:rPr>
          <w:color w:val="000000"/>
          <w:szCs w:val="28"/>
        </w:rPr>
        <w:t xml:space="preserve"> рублей </w:t>
      </w:r>
      <w:r w:rsidRPr="007711CE">
        <w:rPr>
          <w:color w:val="000000"/>
          <w:szCs w:val="28"/>
        </w:rPr>
        <w:t>и перечислить в бюджет</w:t>
      </w:r>
      <w:r>
        <w:rPr>
          <w:color w:val="000000"/>
          <w:szCs w:val="28"/>
        </w:rPr>
        <w:t xml:space="preserve">. </w:t>
      </w:r>
    </w:p>
    <w:p w:rsidR="006C2500" w:rsidRDefault="006C2500" w:rsidP="006C6D70">
      <w:pPr>
        <w:rPr>
          <w:szCs w:val="28"/>
          <w:highlight w:val="green"/>
        </w:rPr>
      </w:pPr>
    </w:p>
    <w:p w:rsidR="006C2500" w:rsidRPr="00080C78" w:rsidRDefault="006C2500" w:rsidP="00B31283">
      <w:pPr>
        <w:jc w:val="center"/>
        <w:rPr>
          <w:szCs w:val="28"/>
          <w:highlight w:val="green"/>
        </w:rPr>
      </w:pPr>
      <w:r>
        <w:rPr>
          <w:b/>
          <w:szCs w:val="28"/>
        </w:rPr>
        <w:t>ПРЕДЛОЖЕНИЯ</w:t>
      </w:r>
      <w:r w:rsidRPr="00DA1386">
        <w:rPr>
          <w:b/>
          <w:szCs w:val="28"/>
        </w:rPr>
        <w:t>:</w:t>
      </w:r>
    </w:p>
    <w:p w:rsidR="006C2500" w:rsidRPr="00080C78" w:rsidRDefault="006C2500" w:rsidP="00293077">
      <w:pPr>
        <w:rPr>
          <w:szCs w:val="28"/>
          <w:highlight w:val="green"/>
        </w:rPr>
      </w:pPr>
    </w:p>
    <w:p w:rsidR="006C2500" w:rsidRDefault="006C2500" w:rsidP="00293077">
      <w:pPr>
        <w:rPr>
          <w:szCs w:val="28"/>
        </w:rPr>
      </w:pPr>
      <w:r w:rsidRPr="006B3F54">
        <w:rPr>
          <w:szCs w:val="28"/>
        </w:rPr>
        <w:t xml:space="preserve"> </w:t>
      </w:r>
      <w:r>
        <w:rPr>
          <w:szCs w:val="28"/>
        </w:rPr>
        <w:t xml:space="preserve">  </w:t>
      </w:r>
      <w:r w:rsidRPr="006B3F54">
        <w:rPr>
          <w:szCs w:val="28"/>
        </w:rPr>
        <w:t>1. Сред</w:t>
      </w:r>
      <w:r>
        <w:rPr>
          <w:szCs w:val="28"/>
        </w:rPr>
        <w:t>ства бюджета расходовать  в 2014</w:t>
      </w:r>
      <w:r w:rsidRPr="006B3F54">
        <w:rPr>
          <w:szCs w:val="28"/>
        </w:rPr>
        <w:t xml:space="preserve"> году согласно</w:t>
      </w:r>
      <w:r w:rsidRPr="006B3F54">
        <w:rPr>
          <w:b/>
          <w:szCs w:val="28"/>
        </w:rPr>
        <w:t xml:space="preserve">  </w:t>
      </w:r>
      <w:r w:rsidRPr="006B3F54">
        <w:rPr>
          <w:szCs w:val="28"/>
        </w:rPr>
        <w:t xml:space="preserve"> Указаний о порядке применения бюджетной классификации Российской Федерации на 2013 год и плановый период 2014 и 2015 годов, утвержденных приказом Министерства Финансов Российской Федерации от 21.12.2012 года № 171н. </w:t>
      </w:r>
    </w:p>
    <w:p w:rsidR="006C2500" w:rsidRDefault="006C2500" w:rsidP="00293077">
      <w:pPr>
        <w:rPr>
          <w:bCs/>
          <w:kern w:val="36"/>
          <w:szCs w:val="28"/>
        </w:rPr>
      </w:pPr>
      <w:r>
        <w:rPr>
          <w:color w:val="1E1E1E"/>
          <w:szCs w:val="28"/>
        </w:rPr>
        <w:t xml:space="preserve">  2. </w:t>
      </w:r>
      <w:r w:rsidRPr="00892362">
        <w:rPr>
          <w:bCs/>
          <w:kern w:val="36"/>
          <w:szCs w:val="28"/>
        </w:rPr>
        <w:t>Не допускать случаев несвоевременной оплаты сумм налогов и обязательных взносов.</w:t>
      </w:r>
    </w:p>
    <w:p w:rsidR="006C2500" w:rsidRDefault="006C2500" w:rsidP="00293077">
      <w:pPr>
        <w:rPr>
          <w:bCs/>
          <w:i/>
        </w:rPr>
      </w:pPr>
      <w:r>
        <w:rPr>
          <w:bCs/>
          <w:kern w:val="36"/>
          <w:szCs w:val="28"/>
        </w:rPr>
        <w:t xml:space="preserve"> 3. </w:t>
      </w:r>
      <w:r>
        <w:t xml:space="preserve"> Нанести  инвентарные номера на все основные средства.  </w:t>
      </w:r>
    </w:p>
    <w:p w:rsidR="006C2500" w:rsidRDefault="006C2500" w:rsidP="00293077">
      <w:pPr>
        <w:rPr>
          <w:bCs/>
        </w:rPr>
      </w:pPr>
      <w:r>
        <w:rPr>
          <w:bCs/>
        </w:rPr>
        <w:t xml:space="preserve"> 4. Разработать и утвердить учетную политику.</w:t>
      </w:r>
    </w:p>
    <w:p w:rsidR="006C2500" w:rsidRDefault="006C2500" w:rsidP="00293077">
      <w:pPr>
        <w:tabs>
          <w:tab w:val="left" w:pos="720"/>
        </w:tabs>
        <w:rPr>
          <w:color w:val="000000"/>
          <w:szCs w:val="28"/>
        </w:rPr>
      </w:pPr>
      <w:r>
        <w:rPr>
          <w:bCs/>
        </w:rPr>
        <w:t xml:space="preserve"> 5. </w:t>
      </w:r>
      <w:r>
        <w:rPr>
          <w:color w:val="000000"/>
          <w:szCs w:val="28"/>
        </w:rPr>
        <w:t xml:space="preserve">При выплате  </w:t>
      </w:r>
      <w:r w:rsidRPr="007711CE">
        <w:rPr>
          <w:color w:val="000000"/>
          <w:szCs w:val="28"/>
        </w:rPr>
        <w:t xml:space="preserve"> вознаграждения за выполненные работы удержать с Яцунова А.Н. налог на доходы физических лиц</w:t>
      </w:r>
      <w:r>
        <w:rPr>
          <w:color w:val="000000"/>
          <w:szCs w:val="28"/>
        </w:rPr>
        <w:t xml:space="preserve"> в сумме 19 500 рублей </w:t>
      </w:r>
      <w:r w:rsidRPr="007711CE">
        <w:rPr>
          <w:color w:val="000000"/>
          <w:szCs w:val="28"/>
        </w:rPr>
        <w:t>и перечислить в бюджет</w:t>
      </w:r>
      <w:r>
        <w:rPr>
          <w:color w:val="000000"/>
          <w:szCs w:val="28"/>
        </w:rPr>
        <w:t xml:space="preserve">. </w:t>
      </w:r>
    </w:p>
    <w:p w:rsidR="006C2500" w:rsidRDefault="006C2500" w:rsidP="00293077">
      <w:pPr>
        <w:tabs>
          <w:tab w:val="left" w:pos="72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6. Письменно сообщить в налоговый орган о невозможности удержания налога на доходы физических лиц с Бруева С.С. и Басонова Е.С. и сумму задолженности вышеуказанных налогоплательщиков.</w:t>
      </w:r>
    </w:p>
    <w:p w:rsidR="006C2500" w:rsidRDefault="006C2500" w:rsidP="00F15B73">
      <w:pPr>
        <w:rPr>
          <w:szCs w:val="28"/>
        </w:rPr>
      </w:pPr>
      <w:r>
        <w:rPr>
          <w:szCs w:val="28"/>
        </w:rPr>
        <w:t xml:space="preserve"> 7</w:t>
      </w:r>
      <w:r w:rsidRPr="007750F0">
        <w:rPr>
          <w:szCs w:val="28"/>
        </w:rPr>
        <w:t xml:space="preserve">. </w:t>
      </w:r>
      <w:r w:rsidRPr="007750F0">
        <w:rPr>
          <w:color w:val="000000"/>
          <w:szCs w:val="28"/>
        </w:rPr>
        <w:t>П</w:t>
      </w:r>
      <w:r>
        <w:rPr>
          <w:szCs w:val="28"/>
        </w:rPr>
        <w:t xml:space="preserve">редупредить заведующего МБДОУ Чановский детский сад № 1 </w:t>
      </w:r>
      <w:r w:rsidRPr="007750F0">
        <w:rPr>
          <w:szCs w:val="28"/>
        </w:rPr>
        <w:t xml:space="preserve"> </w:t>
      </w:r>
      <w:r>
        <w:rPr>
          <w:szCs w:val="28"/>
        </w:rPr>
        <w:t xml:space="preserve"> </w:t>
      </w:r>
      <w:r w:rsidRPr="007750F0">
        <w:rPr>
          <w:szCs w:val="28"/>
        </w:rPr>
        <w:t>о недопущении в дал</w:t>
      </w:r>
      <w:r>
        <w:rPr>
          <w:szCs w:val="28"/>
        </w:rPr>
        <w:t xml:space="preserve">ьнейшем вышеуказанных нарушений. </w:t>
      </w:r>
      <w:r w:rsidRPr="007750F0">
        <w:rPr>
          <w:szCs w:val="28"/>
        </w:rPr>
        <w:t xml:space="preserve"> </w:t>
      </w:r>
    </w:p>
    <w:p w:rsidR="006C2500" w:rsidRDefault="006C2500" w:rsidP="00E03587">
      <w:pPr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  </w:t>
      </w:r>
    </w:p>
    <w:p w:rsidR="006C2500" w:rsidRPr="00A76872" w:rsidRDefault="006C2500" w:rsidP="00CC2F2A">
      <w:pPr>
        <w:rPr>
          <w:szCs w:val="28"/>
        </w:rPr>
      </w:pPr>
    </w:p>
    <w:p w:rsidR="006C2500" w:rsidRDefault="006C2500" w:rsidP="00CC2F2A">
      <w:pPr>
        <w:rPr>
          <w:szCs w:val="28"/>
        </w:rPr>
      </w:pPr>
      <w:r w:rsidRPr="00A76872">
        <w:rPr>
          <w:szCs w:val="28"/>
        </w:rPr>
        <w:t xml:space="preserve">Председатель </w:t>
      </w:r>
      <w:r>
        <w:rPr>
          <w:szCs w:val="28"/>
        </w:rPr>
        <w:t>Контрольно-счетного</w:t>
      </w:r>
    </w:p>
    <w:p w:rsidR="006C2500" w:rsidRDefault="006C2500" w:rsidP="00CC2F2A">
      <w:pPr>
        <w:rPr>
          <w:szCs w:val="28"/>
        </w:rPr>
      </w:pPr>
      <w:r>
        <w:rPr>
          <w:szCs w:val="28"/>
        </w:rPr>
        <w:t>органа Чановского района</w:t>
      </w:r>
      <w:r w:rsidRPr="00A76872">
        <w:rPr>
          <w:szCs w:val="28"/>
        </w:rPr>
        <w:tab/>
      </w:r>
      <w:bookmarkStart w:id="1" w:name="_GoBack"/>
      <w:bookmarkEnd w:id="1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О.Л. Рыбакова</w:t>
      </w:r>
    </w:p>
    <w:p w:rsidR="006C2500" w:rsidRDefault="006C2500" w:rsidP="00CC2F2A">
      <w:pPr>
        <w:rPr>
          <w:szCs w:val="28"/>
        </w:rPr>
      </w:pPr>
    </w:p>
    <w:sectPr w:rsidR="006C2500" w:rsidSect="004849D2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00" w:rsidRDefault="006C2500">
      <w:r>
        <w:separator/>
      </w:r>
    </w:p>
  </w:endnote>
  <w:endnote w:type="continuationSeparator" w:id="0">
    <w:p w:rsidR="006C2500" w:rsidRDefault="006C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00" w:rsidRDefault="006C2500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2500" w:rsidRDefault="006C2500" w:rsidP="00041C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00" w:rsidRDefault="006C2500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C2500" w:rsidRDefault="006C2500" w:rsidP="00041C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00" w:rsidRDefault="006C2500">
      <w:r>
        <w:separator/>
      </w:r>
    </w:p>
  </w:footnote>
  <w:footnote w:type="continuationSeparator" w:id="0">
    <w:p w:rsidR="006C2500" w:rsidRDefault="006C2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84"/>
    <w:multiLevelType w:val="hybridMultilevel"/>
    <w:tmpl w:val="6C3A5FF4"/>
    <w:lvl w:ilvl="0" w:tplc="CA3E3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DA1C48"/>
    <w:multiLevelType w:val="hybridMultilevel"/>
    <w:tmpl w:val="CD32B092"/>
    <w:lvl w:ilvl="0" w:tplc="6624EFF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E435A70"/>
    <w:multiLevelType w:val="hybridMultilevel"/>
    <w:tmpl w:val="7A9658B4"/>
    <w:lvl w:ilvl="0" w:tplc="B3AC7E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5D372F8"/>
    <w:multiLevelType w:val="hybridMultilevel"/>
    <w:tmpl w:val="81841EE6"/>
    <w:lvl w:ilvl="0" w:tplc="56964F1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5F47279"/>
    <w:multiLevelType w:val="hybridMultilevel"/>
    <w:tmpl w:val="0E0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568BE"/>
    <w:multiLevelType w:val="hybridMultilevel"/>
    <w:tmpl w:val="37EA97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5830"/>
    <w:multiLevelType w:val="hybridMultilevel"/>
    <w:tmpl w:val="9528CA42"/>
    <w:lvl w:ilvl="0" w:tplc="CECE3318">
      <w:start w:val="5"/>
      <w:numFmt w:val="bullet"/>
      <w:lvlText w:val="-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5125CDD"/>
    <w:multiLevelType w:val="hybridMultilevel"/>
    <w:tmpl w:val="B5F0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6670E"/>
    <w:multiLevelType w:val="hybridMultilevel"/>
    <w:tmpl w:val="40487CB6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597628"/>
    <w:multiLevelType w:val="hybridMultilevel"/>
    <w:tmpl w:val="B274A482"/>
    <w:lvl w:ilvl="0" w:tplc="A65A6C1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FB131DB"/>
    <w:multiLevelType w:val="hybridMultilevel"/>
    <w:tmpl w:val="A4607AD6"/>
    <w:lvl w:ilvl="0" w:tplc="F5E0443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3FF5CB9"/>
    <w:multiLevelType w:val="hybridMultilevel"/>
    <w:tmpl w:val="FE34D13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F17D4"/>
    <w:multiLevelType w:val="hybridMultilevel"/>
    <w:tmpl w:val="2FB6B5B8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742757D"/>
    <w:multiLevelType w:val="multilevel"/>
    <w:tmpl w:val="2E1E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2ECE"/>
    <w:multiLevelType w:val="hybridMultilevel"/>
    <w:tmpl w:val="7AA23364"/>
    <w:lvl w:ilvl="0" w:tplc="B3AC7E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21DFC"/>
    <w:multiLevelType w:val="hybridMultilevel"/>
    <w:tmpl w:val="A53A4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654C3"/>
    <w:multiLevelType w:val="hybridMultilevel"/>
    <w:tmpl w:val="78DC34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5F67EE"/>
    <w:multiLevelType w:val="hybridMultilevel"/>
    <w:tmpl w:val="03C6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426EBD"/>
    <w:multiLevelType w:val="hybridMultilevel"/>
    <w:tmpl w:val="EDD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5F45EC"/>
    <w:multiLevelType w:val="multilevel"/>
    <w:tmpl w:val="02DAD054"/>
    <w:lvl w:ilvl="0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5F4F1E2F"/>
    <w:multiLevelType w:val="multilevel"/>
    <w:tmpl w:val="40C660D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1">
    <w:nsid w:val="62A813CD"/>
    <w:multiLevelType w:val="hybridMultilevel"/>
    <w:tmpl w:val="B3D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F97F76"/>
    <w:multiLevelType w:val="hybridMultilevel"/>
    <w:tmpl w:val="52668912"/>
    <w:lvl w:ilvl="0" w:tplc="662E8C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A227874"/>
    <w:multiLevelType w:val="hybridMultilevel"/>
    <w:tmpl w:val="12F828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F20267"/>
    <w:multiLevelType w:val="hybridMultilevel"/>
    <w:tmpl w:val="FAB0D44A"/>
    <w:lvl w:ilvl="0" w:tplc="B9CE910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06F26DA"/>
    <w:multiLevelType w:val="multilevel"/>
    <w:tmpl w:val="818E8F9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>
    <w:nsid w:val="70A71711"/>
    <w:multiLevelType w:val="hybridMultilevel"/>
    <w:tmpl w:val="243EE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A5F58EA"/>
    <w:multiLevelType w:val="hybridMultilevel"/>
    <w:tmpl w:val="DD92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C6B61BC"/>
    <w:multiLevelType w:val="hybridMultilevel"/>
    <w:tmpl w:val="27DA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A1764A"/>
    <w:multiLevelType w:val="hybridMultilevel"/>
    <w:tmpl w:val="B302C3F8"/>
    <w:lvl w:ilvl="0" w:tplc="8E3C1F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0">
    <w:nsid w:val="7DC71386"/>
    <w:multiLevelType w:val="hybridMultilevel"/>
    <w:tmpl w:val="26DE7E70"/>
    <w:lvl w:ilvl="0" w:tplc="5F0A7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2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8"/>
  </w:num>
  <w:num w:numId="10">
    <w:abstractNumId w:val="16"/>
  </w:num>
  <w:num w:numId="11">
    <w:abstractNumId w:val="18"/>
  </w:num>
  <w:num w:numId="12">
    <w:abstractNumId w:val="21"/>
  </w:num>
  <w:num w:numId="13">
    <w:abstractNumId w:val="29"/>
  </w:num>
  <w:num w:numId="14">
    <w:abstractNumId w:val="6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9"/>
  </w:num>
  <w:num w:numId="20">
    <w:abstractNumId w:val="3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5"/>
  </w:num>
  <w:num w:numId="30">
    <w:abstractNumId w:val="23"/>
  </w:num>
  <w:num w:numId="31">
    <w:abstractNumId w:val="10"/>
  </w:num>
  <w:num w:numId="32">
    <w:abstractNumId w:val="19"/>
  </w:num>
  <w:num w:numId="33">
    <w:abstractNumId w:val="20"/>
  </w:num>
  <w:num w:numId="34">
    <w:abstractNumId w:val="2"/>
  </w:num>
  <w:num w:numId="35">
    <w:abstractNumId w:val="14"/>
  </w:num>
  <w:num w:numId="36">
    <w:abstractNumId w:val="11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E0"/>
    <w:rsid w:val="000002EF"/>
    <w:rsid w:val="00005371"/>
    <w:rsid w:val="000072D1"/>
    <w:rsid w:val="00012259"/>
    <w:rsid w:val="00012C1A"/>
    <w:rsid w:val="00012E30"/>
    <w:rsid w:val="00014F97"/>
    <w:rsid w:val="000210FE"/>
    <w:rsid w:val="0002571E"/>
    <w:rsid w:val="00026CED"/>
    <w:rsid w:val="00027A1B"/>
    <w:rsid w:val="00034247"/>
    <w:rsid w:val="00034D86"/>
    <w:rsid w:val="000350B3"/>
    <w:rsid w:val="00035FDB"/>
    <w:rsid w:val="000409D0"/>
    <w:rsid w:val="00041967"/>
    <w:rsid w:val="00041C38"/>
    <w:rsid w:val="00045235"/>
    <w:rsid w:val="0004527E"/>
    <w:rsid w:val="00045FCE"/>
    <w:rsid w:val="00046A16"/>
    <w:rsid w:val="00046C1B"/>
    <w:rsid w:val="00046C49"/>
    <w:rsid w:val="00050D3C"/>
    <w:rsid w:val="0005163B"/>
    <w:rsid w:val="000526FA"/>
    <w:rsid w:val="00052F0B"/>
    <w:rsid w:val="000535C3"/>
    <w:rsid w:val="00053969"/>
    <w:rsid w:val="00055384"/>
    <w:rsid w:val="000555CE"/>
    <w:rsid w:val="0006050B"/>
    <w:rsid w:val="0006522D"/>
    <w:rsid w:val="000674A9"/>
    <w:rsid w:val="00070A83"/>
    <w:rsid w:val="00070C19"/>
    <w:rsid w:val="000711A5"/>
    <w:rsid w:val="000715A8"/>
    <w:rsid w:val="00072371"/>
    <w:rsid w:val="0007290E"/>
    <w:rsid w:val="000733AE"/>
    <w:rsid w:val="00073D44"/>
    <w:rsid w:val="000761C5"/>
    <w:rsid w:val="0008024F"/>
    <w:rsid w:val="00080C78"/>
    <w:rsid w:val="000815CE"/>
    <w:rsid w:val="00081A18"/>
    <w:rsid w:val="00082323"/>
    <w:rsid w:val="00083FDB"/>
    <w:rsid w:val="00084F61"/>
    <w:rsid w:val="00090715"/>
    <w:rsid w:val="00096482"/>
    <w:rsid w:val="00096D1A"/>
    <w:rsid w:val="000A0BA3"/>
    <w:rsid w:val="000A1F04"/>
    <w:rsid w:val="000A45D5"/>
    <w:rsid w:val="000A6CAD"/>
    <w:rsid w:val="000B67FA"/>
    <w:rsid w:val="000C0D54"/>
    <w:rsid w:val="000C3DD2"/>
    <w:rsid w:val="000C6B2A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7AA6"/>
    <w:rsid w:val="000F3F78"/>
    <w:rsid w:val="000F40D8"/>
    <w:rsid w:val="000F46F5"/>
    <w:rsid w:val="000F6694"/>
    <w:rsid w:val="00100416"/>
    <w:rsid w:val="001004BE"/>
    <w:rsid w:val="001022F3"/>
    <w:rsid w:val="0010453A"/>
    <w:rsid w:val="001045A0"/>
    <w:rsid w:val="00104A63"/>
    <w:rsid w:val="00104BD0"/>
    <w:rsid w:val="00104DDE"/>
    <w:rsid w:val="00104F57"/>
    <w:rsid w:val="00105A93"/>
    <w:rsid w:val="00107C08"/>
    <w:rsid w:val="0011010E"/>
    <w:rsid w:val="00110863"/>
    <w:rsid w:val="00111D21"/>
    <w:rsid w:val="0011479E"/>
    <w:rsid w:val="00115D89"/>
    <w:rsid w:val="00117483"/>
    <w:rsid w:val="00121A3A"/>
    <w:rsid w:val="00123C8C"/>
    <w:rsid w:val="00125428"/>
    <w:rsid w:val="00126795"/>
    <w:rsid w:val="001268B8"/>
    <w:rsid w:val="001303BE"/>
    <w:rsid w:val="00131FAC"/>
    <w:rsid w:val="0013395B"/>
    <w:rsid w:val="00135207"/>
    <w:rsid w:val="001372C2"/>
    <w:rsid w:val="00137AC0"/>
    <w:rsid w:val="00140AA9"/>
    <w:rsid w:val="001427E2"/>
    <w:rsid w:val="00145BD0"/>
    <w:rsid w:val="0015164C"/>
    <w:rsid w:val="00153BAC"/>
    <w:rsid w:val="00157B23"/>
    <w:rsid w:val="00164851"/>
    <w:rsid w:val="00166AEF"/>
    <w:rsid w:val="0016731F"/>
    <w:rsid w:val="00171715"/>
    <w:rsid w:val="00171FF4"/>
    <w:rsid w:val="0017533F"/>
    <w:rsid w:val="001767C3"/>
    <w:rsid w:val="001802D1"/>
    <w:rsid w:val="001812ED"/>
    <w:rsid w:val="00182D4B"/>
    <w:rsid w:val="00185CBD"/>
    <w:rsid w:val="0018667B"/>
    <w:rsid w:val="00187204"/>
    <w:rsid w:val="00192673"/>
    <w:rsid w:val="00195522"/>
    <w:rsid w:val="00195568"/>
    <w:rsid w:val="00195C8D"/>
    <w:rsid w:val="001A082A"/>
    <w:rsid w:val="001A3666"/>
    <w:rsid w:val="001B3903"/>
    <w:rsid w:val="001B4F5B"/>
    <w:rsid w:val="001B707A"/>
    <w:rsid w:val="001B70AE"/>
    <w:rsid w:val="001C0463"/>
    <w:rsid w:val="001C4F3B"/>
    <w:rsid w:val="001D0378"/>
    <w:rsid w:val="001D1BBB"/>
    <w:rsid w:val="001D2B72"/>
    <w:rsid w:val="001D2BB7"/>
    <w:rsid w:val="001D329A"/>
    <w:rsid w:val="001D4596"/>
    <w:rsid w:val="001D49F7"/>
    <w:rsid w:val="001E22DE"/>
    <w:rsid w:val="001E408E"/>
    <w:rsid w:val="001E4AB7"/>
    <w:rsid w:val="001E4E77"/>
    <w:rsid w:val="001E7A85"/>
    <w:rsid w:val="001F0C80"/>
    <w:rsid w:val="001F2E44"/>
    <w:rsid w:val="001F310B"/>
    <w:rsid w:val="001F431D"/>
    <w:rsid w:val="001F4B0B"/>
    <w:rsid w:val="001F4E2E"/>
    <w:rsid w:val="001F50BA"/>
    <w:rsid w:val="001F51BE"/>
    <w:rsid w:val="001F5515"/>
    <w:rsid w:val="00200293"/>
    <w:rsid w:val="00202526"/>
    <w:rsid w:val="00202634"/>
    <w:rsid w:val="0020266F"/>
    <w:rsid w:val="002029AB"/>
    <w:rsid w:val="00204FAE"/>
    <w:rsid w:val="00210569"/>
    <w:rsid w:val="00212FAA"/>
    <w:rsid w:val="00213744"/>
    <w:rsid w:val="00213AA0"/>
    <w:rsid w:val="002164D4"/>
    <w:rsid w:val="00224E41"/>
    <w:rsid w:val="00232FEE"/>
    <w:rsid w:val="00233957"/>
    <w:rsid w:val="002346DA"/>
    <w:rsid w:val="00237487"/>
    <w:rsid w:val="002379A5"/>
    <w:rsid w:val="00237DBF"/>
    <w:rsid w:val="002421B7"/>
    <w:rsid w:val="00243B14"/>
    <w:rsid w:val="00246BCB"/>
    <w:rsid w:val="002506AC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45E0"/>
    <w:rsid w:val="002857E1"/>
    <w:rsid w:val="0028739D"/>
    <w:rsid w:val="002879EC"/>
    <w:rsid w:val="00293077"/>
    <w:rsid w:val="002933F1"/>
    <w:rsid w:val="00294601"/>
    <w:rsid w:val="0029640B"/>
    <w:rsid w:val="002A1A8F"/>
    <w:rsid w:val="002A20EB"/>
    <w:rsid w:val="002A48AD"/>
    <w:rsid w:val="002B06C8"/>
    <w:rsid w:val="002B412C"/>
    <w:rsid w:val="002B5992"/>
    <w:rsid w:val="002B5DBD"/>
    <w:rsid w:val="002C147A"/>
    <w:rsid w:val="002C1C11"/>
    <w:rsid w:val="002C2B88"/>
    <w:rsid w:val="002C3D80"/>
    <w:rsid w:val="002D2D64"/>
    <w:rsid w:val="002D5BB2"/>
    <w:rsid w:val="002D60F2"/>
    <w:rsid w:val="002E0EBB"/>
    <w:rsid w:val="002E2590"/>
    <w:rsid w:val="002E5E76"/>
    <w:rsid w:val="002E7D5B"/>
    <w:rsid w:val="002F0E8E"/>
    <w:rsid w:val="002F29C2"/>
    <w:rsid w:val="002F4350"/>
    <w:rsid w:val="00300CF1"/>
    <w:rsid w:val="00300FC2"/>
    <w:rsid w:val="00302E0C"/>
    <w:rsid w:val="003034F5"/>
    <w:rsid w:val="00304680"/>
    <w:rsid w:val="003130BF"/>
    <w:rsid w:val="0031559C"/>
    <w:rsid w:val="003163DF"/>
    <w:rsid w:val="003219AB"/>
    <w:rsid w:val="00324585"/>
    <w:rsid w:val="003274AA"/>
    <w:rsid w:val="0032792D"/>
    <w:rsid w:val="00331A32"/>
    <w:rsid w:val="00335FD3"/>
    <w:rsid w:val="00336F0D"/>
    <w:rsid w:val="003375B2"/>
    <w:rsid w:val="00342A17"/>
    <w:rsid w:val="0034315F"/>
    <w:rsid w:val="00343504"/>
    <w:rsid w:val="00344199"/>
    <w:rsid w:val="003441D5"/>
    <w:rsid w:val="0034428F"/>
    <w:rsid w:val="003462D1"/>
    <w:rsid w:val="003507EB"/>
    <w:rsid w:val="00350E78"/>
    <w:rsid w:val="00351D09"/>
    <w:rsid w:val="00351F7F"/>
    <w:rsid w:val="00352468"/>
    <w:rsid w:val="00352606"/>
    <w:rsid w:val="00353E5E"/>
    <w:rsid w:val="00354CEF"/>
    <w:rsid w:val="00354EE0"/>
    <w:rsid w:val="00355767"/>
    <w:rsid w:val="00360820"/>
    <w:rsid w:val="00362781"/>
    <w:rsid w:val="00362C3D"/>
    <w:rsid w:val="00363F7D"/>
    <w:rsid w:val="003657B3"/>
    <w:rsid w:val="00366406"/>
    <w:rsid w:val="00366EA3"/>
    <w:rsid w:val="00367DE1"/>
    <w:rsid w:val="0037595C"/>
    <w:rsid w:val="003854E9"/>
    <w:rsid w:val="0038578D"/>
    <w:rsid w:val="003868F2"/>
    <w:rsid w:val="00390C3B"/>
    <w:rsid w:val="003923C6"/>
    <w:rsid w:val="00397C39"/>
    <w:rsid w:val="003A01F8"/>
    <w:rsid w:val="003A0358"/>
    <w:rsid w:val="003A2942"/>
    <w:rsid w:val="003A755C"/>
    <w:rsid w:val="003B0C1D"/>
    <w:rsid w:val="003B7C08"/>
    <w:rsid w:val="003C0D23"/>
    <w:rsid w:val="003C2A8D"/>
    <w:rsid w:val="003C39C6"/>
    <w:rsid w:val="003D1B43"/>
    <w:rsid w:val="003D3BA6"/>
    <w:rsid w:val="003D583F"/>
    <w:rsid w:val="003D5DE0"/>
    <w:rsid w:val="003E26EC"/>
    <w:rsid w:val="003E2E26"/>
    <w:rsid w:val="003E60F6"/>
    <w:rsid w:val="003F11E7"/>
    <w:rsid w:val="003F14E1"/>
    <w:rsid w:val="003F44DD"/>
    <w:rsid w:val="003F7F01"/>
    <w:rsid w:val="0040026B"/>
    <w:rsid w:val="004039D0"/>
    <w:rsid w:val="0040419E"/>
    <w:rsid w:val="00404707"/>
    <w:rsid w:val="0040555A"/>
    <w:rsid w:val="00407737"/>
    <w:rsid w:val="00410666"/>
    <w:rsid w:val="00412E2E"/>
    <w:rsid w:val="00412F36"/>
    <w:rsid w:val="00413B65"/>
    <w:rsid w:val="0041677F"/>
    <w:rsid w:val="00416EE5"/>
    <w:rsid w:val="004203A1"/>
    <w:rsid w:val="0042048D"/>
    <w:rsid w:val="004208F0"/>
    <w:rsid w:val="00427E36"/>
    <w:rsid w:val="0043084B"/>
    <w:rsid w:val="00434D6E"/>
    <w:rsid w:val="00436D3F"/>
    <w:rsid w:val="00440FBE"/>
    <w:rsid w:val="0044375E"/>
    <w:rsid w:val="0044404D"/>
    <w:rsid w:val="00452E2D"/>
    <w:rsid w:val="0045429C"/>
    <w:rsid w:val="004547DD"/>
    <w:rsid w:val="00455322"/>
    <w:rsid w:val="00456859"/>
    <w:rsid w:val="00461948"/>
    <w:rsid w:val="00462504"/>
    <w:rsid w:val="00474542"/>
    <w:rsid w:val="0048125E"/>
    <w:rsid w:val="00481329"/>
    <w:rsid w:val="00481723"/>
    <w:rsid w:val="0048205E"/>
    <w:rsid w:val="00482349"/>
    <w:rsid w:val="00482EE0"/>
    <w:rsid w:val="004835A4"/>
    <w:rsid w:val="004849D2"/>
    <w:rsid w:val="00484BAE"/>
    <w:rsid w:val="00485646"/>
    <w:rsid w:val="004859B7"/>
    <w:rsid w:val="004862A8"/>
    <w:rsid w:val="00493657"/>
    <w:rsid w:val="00495411"/>
    <w:rsid w:val="0049750B"/>
    <w:rsid w:val="004A1B07"/>
    <w:rsid w:val="004A1CAC"/>
    <w:rsid w:val="004A335E"/>
    <w:rsid w:val="004A3AFC"/>
    <w:rsid w:val="004A3BFC"/>
    <w:rsid w:val="004A40E2"/>
    <w:rsid w:val="004A4D8D"/>
    <w:rsid w:val="004A4F5B"/>
    <w:rsid w:val="004A6FB3"/>
    <w:rsid w:val="004B058C"/>
    <w:rsid w:val="004B0D39"/>
    <w:rsid w:val="004B17AA"/>
    <w:rsid w:val="004B21B1"/>
    <w:rsid w:val="004B2838"/>
    <w:rsid w:val="004C053F"/>
    <w:rsid w:val="004C3EB8"/>
    <w:rsid w:val="004C550B"/>
    <w:rsid w:val="004D12E9"/>
    <w:rsid w:val="004D1BAA"/>
    <w:rsid w:val="004D6C05"/>
    <w:rsid w:val="004D762A"/>
    <w:rsid w:val="004E07D2"/>
    <w:rsid w:val="004E1B5D"/>
    <w:rsid w:val="004E32A6"/>
    <w:rsid w:val="004E4342"/>
    <w:rsid w:val="004E78E8"/>
    <w:rsid w:val="004F17EE"/>
    <w:rsid w:val="004F29B6"/>
    <w:rsid w:val="004F3A3B"/>
    <w:rsid w:val="004F4EDB"/>
    <w:rsid w:val="00500BF0"/>
    <w:rsid w:val="00504B43"/>
    <w:rsid w:val="00506919"/>
    <w:rsid w:val="005121BC"/>
    <w:rsid w:val="00514285"/>
    <w:rsid w:val="00515A1E"/>
    <w:rsid w:val="00515D4E"/>
    <w:rsid w:val="0051637C"/>
    <w:rsid w:val="00522773"/>
    <w:rsid w:val="00522DB5"/>
    <w:rsid w:val="005262D4"/>
    <w:rsid w:val="00526690"/>
    <w:rsid w:val="00534891"/>
    <w:rsid w:val="00535449"/>
    <w:rsid w:val="00535453"/>
    <w:rsid w:val="00536489"/>
    <w:rsid w:val="005364B8"/>
    <w:rsid w:val="005374B4"/>
    <w:rsid w:val="0054017F"/>
    <w:rsid w:val="00540C1C"/>
    <w:rsid w:val="00542953"/>
    <w:rsid w:val="00542B74"/>
    <w:rsid w:val="00543F9F"/>
    <w:rsid w:val="00544470"/>
    <w:rsid w:val="00546E82"/>
    <w:rsid w:val="00551799"/>
    <w:rsid w:val="00551DBC"/>
    <w:rsid w:val="0056028A"/>
    <w:rsid w:val="00563751"/>
    <w:rsid w:val="00564AB9"/>
    <w:rsid w:val="00566AFC"/>
    <w:rsid w:val="005672BB"/>
    <w:rsid w:val="00573EB2"/>
    <w:rsid w:val="00580EAF"/>
    <w:rsid w:val="00581069"/>
    <w:rsid w:val="00581739"/>
    <w:rsid w:val="00584C5E"/>
    <w:rsid w:val="0059042F"/>
    <w:rsid w:val="005946CB"/>
    <w:rsid w:val="005961B0"/>
    <w:rsid w:val="00596937"/>
    <w:rsid w:val="0059718C"/>
    <w:rsid w:val="005974A4"/>
    <w:rsid w:val="005A43EB"/>
    <w:rsid w:val="005A51D4"/>
    <w:rsid w:val="005A60D6"/>
    <w:rsid w:val="005A68A2"/>
    <w:rsid w:val="005B01F0"/>
    <w:rsid w:val="005B1ED9"/>
    <w:rsid w:val="005C2114"/>
    <w:rsid w:val="005C51EF"/>
    <w:rsid w:val="005C728D"/>
    <w:rsid w:val="005D1BDC"/>
    <w:rsid w:val="005D4BE7"/>
    <w:rsid w:val="005D6913"/>
    <w:rsid w:val="005D780A"/>
    <w:rsid w:val="005D7F9D"/>
    <w:rsid w:val="005E131E"/>
    <w:rsid w:val="005E15E1"/>
    <w:rsid w:val="005E1C25"/>
    <w:rsid w:val="005E28AA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2E43"/>
    <w:rsid w:val="005F4222"/>
    <w:rsid w:val="005F75B5"/>
    <w:rsid w:val="0060136A"/>
    <w:rsid w:val="006068EB"/>
    <w:rsid w:val="00606CE9"/>
    <w:rsid w:val="0060762E"/>
    <w:rsid w:val="00607E5B"/>
    <w:rsid w:val="00610F23"/>
    <w:rsid w:val="0061272E"/>
    <w:rsid w:val="00612A9B"/>
    <w:rsid w:val="0061443D"/>
    <w:rsid w:val="006154E2"/>
    <w:rsid w:val="0061565D"/>
    <w:rsid w:val="00616616"/>
    <w:rsid w:val="006207AB"/>
    <w:rsid w:val="00620956"/>
    <w:rsid w:val="00622CBA"/>
    <w:rsid w:val="00622FB1"/>
    <w:rsid w:val="006242AB"/>
    <w:rsid w:val="00625864"/>
    <w:rsid w:val="0063041D"/>
    <w:rsid w:val="00636256"/>
    <w:rsid w:val="0063684F"/>
    <w:rsid w:val="00636FB3"/>
    <w:rsid w:val="006437E0"/>
    <w:rsid w:val="00644682"/>
    <w:rsid w:val="00646B76"/>
    <w:rsid w:val="00647D20"/>
    <w:rsid w:val="00650170"/>
    <w:rsid w:val="00651643"/>
    <w:rsid w:val="00653F57"/>
    <w:rsid w:val="00655A0D"/>
    <w:rsid w:val="00660FD1"/>
    <w:rsid w:val="006619F0"/>
    <w:rsid w:val="00670F9E"/>
    <w:rsid w:val="006719FA"/>
    <w:rsid w:val="0067226C"/>
    <w:rsid w:val="00673EF5"/>
    <w:rsid w:val="00674BAF"/>
    <w:rsid w:val="00675665"/>
    <w:rsid w:val="006773E5"/>
    <w:rsid w:val="00677C2F"/>
    <w:rsid w:val="00681A6F"/>
    <w:rsid w:val="006847E8"/>
    <w:rsid w:val="0068502E"/>
    <w:rsid w:val="00692EB0"/>
    <w:rsid w:val="00697BA5"/>
    <w:rsid w:val="006A1BA2"/>
    <w:rsid w:val="006A22F9"/>
    <w:rsid w:val="006A6527"/>
    <w:rsid w:val="006B2423"/>
    <w:rsid w:val="006B3AB8"/>
    <w:rsid w:val="006B3F54"/>
    <w:rsid w:val="006B3F9A"/>
    <w:rsid w:val="006B5B90"/>
    <w:rsid w:val="006B6DD6"/>
    <w:rsid w:val="006B71E6"/>
    <w:rsid w:val="006C1F43"/>
    <w:rsid w:val="006C2500"/>
    <w:rsid w:val="006C36AC"/>
    <w:rsid w:val="006C4543"/>
    <w:rsid w:val="006C45A5"/>
    <w:rsid w:val="006C6D70"/>
    <w:rsid w:val="006D2837"/>
    <w:rsid w:val="006D4618"/>
    <w:rsid w:val="006D4B73"/>
    <w:rsid w:val="006E1385"/>
    <w:rsid w:val="006E146B"/>
    <w:rsid w:val="006E160A"/>
    <w:rsid w:val="006E2219"/>
    <w:rsid w:val="006E430E"/>
    <w:rsid w:val="006E7A9E"/>
    <w:rsid w:val="006F1248"/>
    <w:rsid w:val="006F2E3F"/>
    <w:rsid w:val="006F2EDF"/>
    <w:rsid w:val="006F5444"/>
    <w:rsid w:val="006F5F22"/>
    <w:rsid w:val="006F775E"/>
    <w:rsid w:val="00700A2B"/>
    <w:rsid w:val="00701FB3"/>
    <w:rsid w:val="007035AF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23B3F"/>
    <w:rsid w:val="007308A4"/>
    <w:rsid w:val="00733E6A"/>
    <w:rsid w:val="007413B7"/>
    <w:rsid w:val="0074233D"/>
    <w:rsid w:val="00742D4F"/>
    <w:rsid w:val="00742FF5"/>
    <w:rsid w:val="0074369B"/>
    <w:rsid w:val="007438C1"/>
    <w:rsid w:val="007439FA"/>
    <w:rsid w:val="00745A76"/>
    <w:rsid w:val="00745C17"/>
    <w:rsid w:val="00750058"/>
    <w:rsid w:val="007503FA"/>
    <w:rsid w:val="007542E2"/>
    <w:rsid w:val="007550F7"/>
    <w:rsid w:val="007577D9"/>
    <w:rsid w:val="00762B25"/>
    <w:rsid w:val="00767263"/>
    <w:rsid w:val="00767E5B"/>
    <w:rsid w:val="007711CE"/>
    <w:rsid w:val="007718F5"/>
    <w:rsid w:val="00772318"/>
    <w:rsid w:val="007744CA"/>
    <w:rsid w:val="00774F5C"/>
    <w:rsid w:val="007750F0"/>
    <w:rsid w:val="00776276"/>
    <w:rsid w:val="0078089F"/>
    <w:rsid w:val="00783E55"/>
    <w:rsid w:val="007868AB"/>
    <w:rsid w:val="00787FA3"/>
    <w:rsid w:val="0079426D"/>
    <w:rsid w:val="007946C6"/>
    <w:rsid w:val="00794859"/>
    <w:rsid w:val="007A0745"/>
    <w:rsid w:val="007A1612"/>
    <w:rsid w:val="007A202E"/>
    <w:rsid w:val="007A2D48"/>
    <w:rsid w:val="007A491A"/>
    <w:rsid w:val="007A5304"/>
    <w:rsid w:val="007A5532"/>
    <w:rsid w:val="007A5793"/>
    <w:rsid w:val="007A7B91"/>
    <w:rsid w:val="007B0BCE"/>
    <w:rsid w:val="007B320E"/>
    <w:rsid w:val="007B3F50"/>
    <w:rsid w:val="007B4984"/>
    <w:rsid w:val="007B6F7E"/>
    <w:rsid w:val="007B7012"/>
    <w:rsid w:val="007C0406"/>
    <w:rsid w:val="007C1771"/>
    <w:rsid w:val="007C5DDA"/>
    <w:rsid w:val="007C5FF9"/>
    <w:rsid w:val="007C7630"/>
    <w:rsid w:val="007D0CD6"/>
    <w:rsid w:val="007D2B4D"/>
    <w:rsid w:val="007D3346"/>
    <w:rsid w:val="007D38E3"/>
    <w:rsid w:val="007D621B"/>
    <w:rsid w:val="007E1E63"/>
    <w:rsid w:val="007E2484"/>
    <w:rsid w:val="007E36FC"/>
    <w:rsid w:val="007E403D"/>
    <w:rsid w:val="007E4402"/>
    <w:rsid w:val="007E4A7C"/>
    <w:rsid w:val="007E6D1C"/>
    <w:rsid w:val="007E6F9A"/>
    <w:rsid w:val="007F02BD"/>
    <w:rsid w:val="007F0ED9"/>
    <w:rsid w:val="007F113D"/>
    <w:rsid w:val="007F21FF"/>
    <w:rsid w:val="007F2BDF"/>
    <w:rsid w:val="007F31F9"/>
    <w:rsid w:val="007F3BF2"/>
    <w:rsid w:val="007F3D9F"/>
    <w:rsid w:val="007F57A3"/>
    <w:rsid w:val="007F786D"/>
    <w:rsid w:val="008009F0"/>
    <w:rsid w:val="008045B6"/>
    <w:rsid w:val="00804956"/>
    <w:rsid w:val="0081284D"/>
    <w:rsid w:val="00812B94"/>
    <w:rsid w:val="008134C5"/>
    <w:rsid w:val="00815882"/>
    <w:rsid w:val="00815C31"/>
    <w:rsid w:val="008231B7"/>
    <w:rsid w:val="00827534"/>
    <w:rsid w:val="00827967"/>
    <w:rsid w:val="00830353"/>
    <w:rsid w:val="00831255"/>
    <w:rsid w:val="00833D62"/>
    <w:rsid w:val="008347D8"/>
    <w:rsid w:val="0083554B"/>
    <w:rsid w:val="00835894"/>
    <w:rsid w:val="00837A19"/>
    <w:rsid w:val="008428B1"/>
    <w:rsid w:val="008473C5"/>
    <w:rsid w:val="008476D5"/>
    <w:rsid w:val="00850C21"/>
    <w:rsid w:val="00851EFD"/>
    <w:rsid w:val="00851FAD"/>
    <w:rsid w:val="00855F78"/>
    <w:rsid w:val="0085626D"/>
    <w:rsid w:val="00857082"/>
    <w:rsid w:val="00863916"/>
    <w:rsid w:val="00863DFE"/>
    <w:rsid w:val="00864467"/>
    <w:rsid w:val="00864BD1"/>
    <w:rsid w:val="00865747"/>
    <w:rsid w:val="00871EE3"/>
    <w:rsid w:val="008740B2"/>
    <w:rsid w:val="008767D9"/>
    <w:rsid w:val="00876D6F"/>
    <w:rsid w:val="0088091C"/>
    <w:rsid w:val="00882522"/>
    <w:rsid w:val="00883FE3"/>
    <w:rsid w:val="00887C2E"/>
    <w:rsid w:val="00892362"/>
    <w:rsid w:val="00892931"/>
    <w:rsid w:val="00894957"/>
    <w:rsid w:val="008A31DC"/>
    <w:rsid w:val="008A6320"/>
    <w:rsid w:val="008B28B5"/>
    <w:rsid w:val="008B2933"/>
    <w:rsid w:val="008B32BA"/>
    <w:rsid w:val="008B3DD9"/>
    <w:rsid w:val="008B3E75"/>
    <w:rsid w:val="008B6BBA"/>
    <w:rsid w:val="008B7680"/>
    <w:rsid w:val="008C2E34"/>
    <w:rsid w:val="008C37AC"/>
    <w:rsid w:val="008C6EB2"/>
    <w:rsid w:val="008D13D2"/>
    <w:rsid w:val="008D180E"/>
    <w:rsid w:val="008D1FB5"/>
    <w:rsid w:val="008D3013"/>
    <w:rsid w:val="008D43B7"/>
    <w:rsid w:val="008D573D"/>
    <w:rsid w:val="008D650A"/>
    <w:rsid w:val="008E0EEF"/>
    <w:rsid w:val="008E157F"/>
    <w:rsid w:val="008E2EC8"/>
    <w:rsid w:val="008E3840"/>
    <w:rsid w:val="008E3C9F"/>
    <w:rsid w:val="008E711F"/>
    <w:rsid w:val="008F1003"/>
    <w:rsid w:val="008F288D"/>
    <w:rsid w:val="008F601A"/>
    <w:rsid w:val="008F73D7"/>
    <w:rsid w:val="00900FE9"/>
    <w:rsid w:val="00901ABD"/>
    <w:rsid w:val="00903A48"/>
    <w:rsid w:val="00905465"/>
    <w:rsid w:val="00910B45"/>
    <w:rsid w:val="009120AF"/>
    <w:rsid w:val="0091230A"/>
    <w:rsid w:val="009132A0"/>
    <w:rsid w:val="00913BB5"/>
    <w:rsid w:val="00920708"/>
    <w:rsid w:val="009256BA"/>
    <w:rsid w:val="009269F6"/>
    <w:rsid w:val="00927065"/>
    <w:rsid w:val="00927358"/>
    <w:rsid w:val="00927BF2"/>
    <w:rsid w:val="0093227A"/>
    <w:rsid w:val="009340FC"/>
    <w:rsid w:val="009341FB"/>
    <w:rsid w:val="00937D9B"/>
    <w:rsid w:val="009410DF"/>
    <w:rsid w:val="00941787"/>
    <w:rsid w:val="00942702"/>
    <w:rsid w:val="00944027"/>
    <w:rsid w:val="00944EA7"/>
    <w:rsid w:val="00945B1D"/>
    <w:rsid w:val="00946005"/>
    <w:rsid w:val="00953CC0"/>
    <w:rsid w:val="009554FC"/>
    <w:rsid w:val="009555A3"/>
    <w:rsid w:val="00962908"/>
    <w:rsid w:val="00963B06"/>
    <w:rsid w:val="0096438A"/>
    <w:rsid w:val="0096550D"/>
    <w:rsid w:val="00965ADD"/>
    <w:rsid w:val="00970DAC"/>
    <w:rsid w:val="009715FD"/>
    <w:rsid w:val="00973FCE"/>
    <w:rsid w:val="0097526E"/>
    <w:rsid w:val="00976B51"/>
    <w:rsid w:val="00977C56"/>
    <w:rsid w:val="0098182D"/>
    <w:rsid w:val="00983A39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76E"/>
    <w:rsid w:val="009A7FFC"/>
    <w:rsid w:val="009B1269"/>
    <w:rsid w:val="009B28CE"/>
    <w:rsid w:val="009B4666"/>
    <w:rsid w:val="009B4D0F"/>
    <w:rsid w:val="009B57A3"/>
    <w:rsid w:val="009B5ED2"/>
    <w:rsid w:val="009C2435"/>
    <w:rsid w:val="009C2616"/>
    <w:rsid w:val="009C499C"/>
    <w:rsid w:val="009C531A"/>
    <w:rsid w:val="009D1077"/>
    <w:rsid w:val="009D1683"/>
    <w:rsid w:val="009D2133"/>
    <w:rsid w:val="009D2CE0"/>
    <w:rsid w:val="009E0D4D"/>
    <w:rsid w:val="009E23DE"/>
    <w:rsid w:val="009F2712"/>
    <w:rsid w:val="009F4693"/>
    <w:rsid w:val="009F5100"/>
    <w:rsid w:val="009F74A8"/>
    <w:rsid w:val="00A04CB2"/>
    <w:rsid w:val="00A1281D"/>
    <w:rsid w:val="00A137AF"/>
    <w:rsid w:val="00A146DB"/>
    <w:rsid w:val="00A148DD"/>
    <w:rsid w:val="00A1748A"/>
    <w:rsid w:val="00A21515"/>
    <w:rsid w:val="00A216B6"/>
    <w:rsid w:val="00A21A1D"/>
    <w:rsid w:val="00A230DF"/>
    <w:rsid w:val="00A250BF"/>
    <w:rsid w:val="00A25938"/>
    <w:rsid w:val="00A31577"/>
    <w:rsid w:val="00A32064"/>
    <w:rsid w:val="00A33253"/>
    <w:rsid w:val="00A35807"/>
    <w:rsid w:val="00A44C58"/>
    <w:rsid w:val="00A46216"/>
    <w:rsid w:val="00A46333"/>
    <w:rsid w:val="00A51061"/>
    <w:rsid w:val="00A53942"/>
    <w:rsid w:val="00A55908"/>
    <w:rsid w:val="00A613B5"/>
    <w:rsid w:val="00A621D6"/>
    <w:rsid w:val="00A669C5"/>
    <w:rsid w:val="00A676D3"/>
    <w:rsid w:val="00A67EDC"/>
    <w:rsid w:val="00A7213C"/>
    <w:rsid w:val="00A72204"/>
    <w:rsid w:val="00A72FC2"/>
    <w:rsid w:val="00A73C2A"/>
    <w:rsid w:val="00A74C3D"/>
    <w:rsid w:val="00A76872"/>
    <w:rsid w:val="00A77788"/>
    <w:rsid w:val="00A82E70"/>
    <w:rsid w:val="00A84496"/>
    <w:rsid w:val="00A86098"/>
    <w:rsid w:val="00A930D4"/>
    <w:rsid w:val="00A93F36"/>
    <w:rsid w:val="00A9431C"/>
    <w:rsid w:val="00A95C33"/>
    <w:rsid w:val="00AA1D1F"/>
    <w:rsid w:val="00AA32D6"/>
    <w:rsid w:val="00AA41FC"/>
    <w:rsid w:val="00AA7BE4"/>
    <w:rsid w:val="00AB09CA"/>
    <w:rsid w:val="00AB5FDB"/>
    <w:rsid w:val="00AB73A4"/>
    <w:rsid w:val="00AB7807"/>
    <w:rsid w:val="00AB7DFE"/>
    <w:rsid w:val="00AC14DE"/>
    <w:rsid w:val="00AC36FE"/>
    <w:rsid w:val="00AC3817"/>
    <w:rsid w:val="00AC3CA4"/>
    <w:rsid w:val="00AC506E"/>
    <w:rsid w:val="00AC6F9B"/>
    <w:rsid w:val="00AC7330"/>
    <w:rsid w:val="00AD29AB"/>
    <w:rsid w:val="00AD301D"/>
    <w:rsid w:val="00AD39DA"/>
    <w:rsid w:val="00AD5B79"/>
    <w:rsid w:val="00AE6A55"/>
    <w:rsid w:val="00AE6AE8"/>
    <w:rsid w:val="00AE6BCC"/>
    <w:rsid w:val="00AF2756"/>
    <w:rsid w:val="00AF63ED"/>
    <w:rsid w:val="00B00081"/>
    <w:rsid w:val="00B01E1C"/>
    <w:rsid w:val="00B0426B"/>
    <w:rsid w:val="00B042D8"/>
    <w:rsid w:val="00B07BA4"/>
    <w:rsid w:val="00B13D88"/>
    <w:rsid w:val="00B14AD3"/>
    <w:rsid w:val="00B15D1A"/>
    <w:rsid w:val="00B161BE"/>
    <w:rsid w:val="00B16B2B"/>
    <w:rsid w:val="00B20429"/>
    <w:rsid w:val="00B20497"/>
    <w:rsid w:val="00B217B8"/>
    <w:rsid w:val="00B230CB"/>
    <w:rsid w:val="00B245F3"/>
    <w:rsid w:val="00B27955"/>
    <w:rsid w:val="00B311AB"/>
    <w:rsid w:val="00B31283"/>
    <w:rsid w:val="00B3145A"/>
    <w:rsid w:val="00B32267"/>
    <w:rsid w:val="00B4093E"/>
    <w:rsid w:val="00B41DDA"/>
    <w:rsid w:val="00B43127"/>
    <w:rsid w:val="00B45D7E"/>
    <w:rsid w:val="00B514A3"/>
    <w:rsid w:val="00B5378E"/>
    <w:rsid w:val="00B540CA"/>
    <w:rsid w:val="00B6170A"/>
    <w:rsid w:val="00B61B55"/>
    <w:rsid w:val="00B6310C"/>
    <w:rsid w:val="00B63A56"/>
    <w:rsid w:val="00B66C94"/>
    <w:rsid w:val="00B675CD"/>
    <w:rsid w:val="00B707E3"/>
    <w:rsid w:val="00B745D3"/>
    <w:rsid w:val="00B753B3"/>
    <w:rsid w:val="00B77204"/>
    <w:rsid w:val="00B80847"/>
    <w:rsid w:val="00B81651"/>
    <w:rsid w:val="00B8177E"/>
    <w:rsid w:val="00B81A58"/>
    <w:rsid w:val="00B82FCE"/>
    <w:rsid w:val="00B85C8A"/>
    <w:rsid w:val="00B87BCD"/>
    <w:rsid w:val="00B916F5"/>
    <w:rsid w:val="00B92C40"/>
    <w:rsid w:val="00B93C05"/>
    <w:rsid w:val="00B93FBD"/>
    <w:rsid w:val="00B944BB"/>
    <w:rsid w:val="00B94BFC"/>
    <w:rsid w:val="00B962F0"/>
    <w:rsid w:val="00B967F9"/>
    <w:rsid w:val="00B9696D"/>
    <w:rsid w:val="00B97C5D"/>
    <w:rsid w:val="00BA02CF"/>
    <w:rsid w:val="00BA0C86"/>
    <w:rsid w:val="00BA6417"/>
    <w:rsid w:val="00BB3E63"/>
    <w:rsid w:val="00BB61F1"/>
    <w:rsid w:val="00BC4DAA"/>
    <w:rsid w:val="00BC7ACE"/>
    <w:rsid w:val="00BD20AC"/>
    <w:rsid w:val="00BD596E"/>
    <w:rsid w:val="00BD6F64"/>
    <w:rsid w:val="00BE0B8D"/>
    <w:rsid w:val="00BF137F"/>
    <w:rsid w:val="00BF1FA3"/>
    <w:rsid w:val="00BF2E06"/>
    <w:rsid w:val="00BF5E63"/>
    <w:rsid w:val="00C027C2"/>
    <w:rsid w:val="00C049D9"/>
    <w:rsid w:val="00C17E54"/>
    <w:rsid w:val="00C17FAE"/>
    <w:rsid w:val="00C213A8"/>
    <w:rsid w:val="00C2150C"/>
    <w:rsid w:val="00C24460"/>
    <w:rsid w:val="00C3620D"/>
    <w:rsid w:val="00C3719A"/>
    <w:rsid w:val="00C4409B"/>
    <w:rsid w:val="00C44946"/>
    <w:rsid w:val="00C44D42"/>
    <w:rsid w:val="00C4526A"/>
    <w:rsid w:val="00C4695E"/>
    <w:rsid w:val="00C54DB3"/>
    <w:rsid w:val="00C62FD1"/>
    <w:rsid w:val="00C67911"/>
    <w:rsid w:val="00C7184F"/>
    <w:rsid w:val="00C747AB"/>
    <w:rsid w:val="00C74FAF"/>
    <w:rsid w:val="00C7598A"/>
    <w:rsid w:val="00C77588"/>
    <w:rsid w:val="00C803A1"/>
    <w:rsid w:val="00C86C0B"/>
    <w:rsid w:val="00C86DE0"/>
    <w:rsid w:val="00C93AD2"/>
    <w:rsid w:val="00C95B28"/>
    <w:rsid w:val="00CA11C9"/>
    <w:rsid w:val="00CA3B88"/>
    <w:rsid w:val="00CA4BD3"/>
    <w:rsid w:val="00CA6394"/>
    <w:rsid w:val="00CB53DD"/>
    <w:rsid w:val="00CB7779"/>
    <w:rsid w:val="00CC0FD8"/>
    <w:rsid w:val="00CC240F"/>
    <w:rsid w:val="00CC2F2A"/>
    <w:rsid w:val="00CC6636"/>
    <w:rsid w:val="00CD28CD"/>
    <w:rsid w:val="00CD4597"/>
    <w:rsid w:val="00CD59F3"/>
    <w:rsid w:val="00CE0B79"/>
    <w:rsid w:val="00CE0BDF"/>
    <w:rsid w:val="00CE2834"/>
    <w:rsid w:val="00CE3EAC"/>
    <w:rsid w:val="00CE4F4B"/>
    <w:rsid w:val="00CE65FA"/>
    <w:rsid w:val="00CF1A09"/>
    <w:rsid w:val="00CF33C6"/>
    <w:rsid w:val="00CF458B"/>
    <w:rsid w:val="00CF6F71"/>
    <w:rsid w:val="00D01126"/>
    <w:rsid w:val="00D01174"/>
    <w:rsid w:val="00D02067"/>
    <w:rsid w:val="00D026D7"/>
    <w:rsid w:val="00D043D6"/>
    <w:rsid w:val="00D047B4"/>
    <w:rsid w:val="00D05E09"/>
    <w:rsid w:val="00D07C21"/>
    <w:rsid w:val="00D1273C"/>
    <w:rsid w:val="00D14E79"/>
    <w:rsid w:val="00D1640F"/>
    <w:rsid w:val="00D1749D"/>
    <w:rsid w:val="00D20443"/>
    <w:rsid w:val="00D3019E"/>
    <w:rsid w:val="00D310D3"/>
    <w:rsid w:val="00D3147C"/>
    <w:rsid w:val="00D3155A"/>
    <w:rsid w:val="00D37D11"/>
    <w:rsid w:val="00D4195F"/>
    <w:rsid w:val="00D42070"/>
    <w:rsid w:val="00D4375F"/>
    <w:rsid w:val="00D44C79"/>
    <w:rsid w:val="00D44FAE"/>
    <w:rsid w:val="00D466E8"/>
    <w:rsid w:val="00D46F8D"/>
    <w:rsid w:val="00D47171"/>
    <w:rsid w:val="00D50311"/>
    <w:rsid w:val="00D50F9E"/>
    <w:rsid w:val="00D5420A"/>
    <w:rsid w:val="00D551C6"/>
    <w:rsid w:val="00D55A96"/>
    <w:rsid w:val="00D55B17"/>
    <w:rsid w:val="00D63C6A"/>
    <w:rsid w:val="00D64733"/>
    <w:rsid w:val="00D702B7"/>
    <w:rsid w:val="00D7066D"/>
    <w:rsid w:val="00D72023"/>
    <w:rsid w:val="00D729DD"/>
    <w:rsid w:val="00D74600"/>
    <w:rsid w:val="00D74BF3"/>
    <w:rsid w:val="00D84151"/>
    <w:rsid w:val="00D84A31"/>
    <w:rsid w:val="00D84EBE"/>
    <w:rsid w:val="00D8672C"/>
    <w:rsid w:val="00D90627"/>
    <w:rsid w:val="00D914C2"/>
    <w:rsid w:val="00D91C55"/>
    <w:rsid w:val="00D93D7C"/>
    <w:rsid w:val="00DA1386"/>
    <w:rsid w:val="00DA4ADF"/>
    <w:rsid w:val="00DB018C"/>
    <w:rsid w:val="00DB0629"/>
    <w:rsid w:val="00DB0B48"/>
    <w:rsid w:val="00DB22DA"/>
    <w:rsid w:val="00DB239D"/>
    <w:rsid w:val="00DB4E8B"/>
    <w:rsid w:val="00DB6882"/>
    <w:rsid w:val="00DB798B"/>
    <w:rsid w:val="00DC1065"/>
    <w:rsid w:val="00DC1D70"/>
    <w:rsid w:val="00DC2BB9"/>
    <w:rsid w:val="00DC71FF"/>
    <w:rsid w:val="00DD0BED"/>
    <w:rsid w:val="00DD1416"/>
    <w:rsid w:val="00DD301A"/>
    <w:rsid w:val="00DD4E84"/>
    <w:rsid w:val="00DE3094"/>
    <w:rsid w:val="00DE3998"/>
    <w:rsid w:val="00DF018C"/>
    <w:rsid w:val="00DF1786"/>
    <w:rsid w:val="00DF28BC"/>
    <w:rsid w:val="00DF717E"/>
    <w:rsid w:val="00DF7A23"/>
    <w:rsid w:val="00E03587"/>
    <w:rsid w:val="00E038DC"/>
    <w:rsid w:val="00E059EC"/>
    <w:rsid w:val="00E05B16"/>
    <w:rsid w:val="00E05B79"/>
    <w:rsid w:val="00E07D84"/>
    <w:rsid w:val="00E07F7B"/>
    <w:rsid w:val="00E173EE"/>
    <w:rsid w:val="00E224CA"/>
    <w:rsid w:val="00E23088"/>
    <w:rsid w:val="00E23F4D"/>
    <w:rsid w:val="00E25F7A"/>
    <w:rsid w:val="00E26D96"/>
    <w:rsid w:val="00E3302B"/>
    <w:rsid w:val="00E332D4"/>
    <w:rsid w:val="00E335CE"/>
    <w:rsid w:val="00E355E0"/>
    <w:rsid w:val="00E3667D"/>
    <w:rsid w:val="00E37C4E"/>
    <w:rsid w:val="00E42EDB"/>
    <w:rsid w:val="00E43B18"/>
    <w:rsid w:val="00E51EAE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76B5"/>
    <w:rsid w:val="00E831A0"/>
    <w:rsid w:val="00E85AAB"/>
    <w:rsid w:val="00E91A62"/>
    <w:rsid w:val="00E92FF7"/>
    <w:rsid w:val="00E951DB"/>
    <w:rsid w:val="00E95365"/>
    <w:rsid w:val="00EA0C1E"/>
    <w:rsid w:val="00EA4281"/>
    <w:rsid w:val="00EA5753"/>
    <w:rsid w:val="00EA738A"/>
    <w:rsid w:val="00EB7F57"/>
    <w:rsid w:val="00EC0026"/>
    <w:rsid w:val="00EC318A"/>
    <w:rsid w:val="00EC3ECA"/>
    <w:rsid w:val="00EC4D46"/>
    <w:rsid w:val="00EC54EF"/>
    <w:rsid w:val="00EC71F5"/>
    <w:rsid w:val="00EC7FEE"/>
    <w:rsid w:val="00EE0C1B"/>
    <w:rsid w:val="00EE1A6A"/>
    <w:rsid w:val="00EE5116"/>
    <w:rsid w:val="00EE7654"/>
    <w:rsid w:val="00EF02F0"/>
    <w:rsid w:val="00EF119F"/>
    <w:rsid w:val="00EF1FFE"/>
    <w:rsid w:val="00EF28CC"/>
    <w:rsid w:val="00EF639B"/>
    <w:rsid w:val="00F0365A"/>
    <w:rsid w:val="00F04195"/>
    <w:rsid w:val="00F065B8"/>
    <w:rsid w:val="00F131D6"/>
    <w:rsid w:val="00F15589"/>
    <w:rsid w:val="00F15B73"/>
    <w:rsid w:val="00F169E2"/>
    <w:rsid w:val="00F2021C"/>
    <w:rsid w:val="00F24C85"/>
    <w:rsid w:val="00F3461B"/>
    <w:rsid w:val="00F40A59"/>
    <w:rsid w:val="00F41214"/>
    <w:rsid w:val="00F41648"/>
    <w:rsid w:val="00F42844"/>
    <w:rsid w:val="00F429FD"/>
    <w:rsid w:val="00F42AF4"/>
    <w:rsid w:val="00F448FE"/>
    <w:rsid w:val="00F46973"/>
    <w:rsid w:val="00F46996"/>
    <w:rsid w:val="00F502B8"/>
    <w:rsid w:val="00F50788"/>
    <w:rsid w:val="00F51AC1"/>
    <w:rsid w:val="00F5285B"/>
    <w:rsid w:val="00F529BC"/>
    <w:rsid w:val="00F54C4F"/>
    <w:rsid w:val="00F66369"/>
    <w:rsid w:val="00F679A5"/>
    <w:rsid w:val="00F74381"/>
    <w:rsid w:val="00F74F1F"/>
    <w:rsid w:val="00F756F4"/>
    <w:rsid w:val="00F76707"/>
    <w:rsid w:val="00F76F6E"/>
    <w:rsid w:val="00F77F9F"/>
    <w:rsid w:val="00F81B92"/>
    <w:rsid w:val="00F82021"/>
    <w:rsid w:val="00F835AA"/>
    <w:rsid w:val="00F85454"/>
    <w:rsid w:val="00F85666"/>
    <w:rsid w:val="00F8568A"/>
    <w:rsid w:val="00F860A0"/>
    <w:rsid w:val="00F86326"/>
    <w:rsid w:val="00F86EFC"/>
    <w:rsid w:val="00F91296"/>
    <w:rsid w:val="00F92A5C"/>
    <w:rsid w:val="00F93E2E"/>
    <w:rsid w:val="00F95535"/>
    <w:rsid w:val="00F9612E"/>
    <w:rsid w:val="00FA113B"/>
    <w:rsid w:val="00FA1709"/>
    <w:rsid w:val="00FB7B38"/>
    <w:rsid w:val="00FC199A"/>
    <w:rsid w:val="00FC1B6F"/>
    <w:rsid w:val="00FC2B20"/>
    <w:rsid w:val="00FC2BA0"/>
    <w:rsid w:val="00FC3BBB"/>
    <w:rsid w:val="00FC5299"/>
    <w:rsid w:val="00FC5793"/>
    <w:rsid w:val="00FC5E0B"/>
    <w:rsid w:val="00FD033F"/>
    <w:rsid w:val="00FD281C"/>
    <w:rsid w:val="00FD594B"/>
    <w:rsid w:val="00FD5CE2"/>
    <w:rsid w:val="00FD656A"/>
    <w:rsid w:val="00FD6F8E"/>
    <w:rsid w:val="00FE285C"/>
    <w:rsid w:val="00FE291C"/>
    <w:rsid w:val="00FE3930"/>
    <w:rsid w:val="00FE3DEB"/>
    <w:rsid w:val="00FE3E57"/>
    <w:rsid w:val="00FE5AB2"/>
    <w:rsid w:val="00FE612C"/>
    <w:rsid w:val="00FE7717"/>
    <w:rsid w:val="00FF1445"/>
    <w:rsid w:val="00FF1B51"/>
    <w:rsid w:val="00FF26E2"/>
    <w:rsid w:val="00FF3F2D"/>
    <w:rsid w:val="00FF5980"/>
    <w:rsid w:val="00FF78A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86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1C38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BD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D1BDC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DefaultParagraphFont"/>
    <w:uiPriority w:val="99"/>
    <w:rsid w:val="00612A9B"/>
    <w:rPr>
      <w:rFonts w:cs="Times New Roman"/>
    </w:rPr>
  </w:style>
  <w:style w:type="character" w:styleId="Hyperlink">
    <w:name w:val="Hyperlink"/>
    <w:basedOn w:val="DefaultParagraphFont"/>
    <w:uiPriority w:val="99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Normal"/>
    <w:uiPriority w:val="99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1">
    <w:name w:val="Абзац списка1"/>
    <w:basedOn w:val="Normal"/>
    <w:uiPriority w:val="99"/>
    <w:rsid w:val="00551DBC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248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base.garant.ru/121808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248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2F0DC-8584-4BD3-A156-C3B8B60F10BA}"/>
</file>

<file path=customXml/itemProps2.xml><?xml version="1.0" encoding="utf-8"?>
<ds:datastoreItem xmlns:ds="http://schemas.openxmlformats.org/officeDocument/2006/customXml" ds:itemID="{8902E4FB-2D42-43E3-8201-11A7BE92BF5A}"/>
</file>

<file path=customXml/itemProps3.xml><?xml version="1.0" encoding="utf-8"?>
<ds:datastoreItem xmlns:ds="http://schemas.openxmlformats.org/officeDocument/2006/customXml" ds:itemID="{0A054904-6776-4F20-9BF1-DA62BCE9DA6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1747</TotalTime>
  <Pages>7</Pages>
  <Words>2174</Words>
  <Characters>12394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256</cp:revision>
  <cp:lastPrinted>2014-03-05T07:44:00Z</cp:lastPrinted>
  <dcterms:created xsi:type="dcterms:W3CDTF">2013-01-17T02:06:00Z</dcterms:created>
  <dcterms:modified xsi:type="dcterms:W3CDTF">2014-04-28T08:41:00Z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